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101B4" w14:textId="77777777" w:rsidR="00A5179C" w:rsidRPr="008A4A42" w:rsidRDefault="001A5971" w:rsidP="00A36DE5">
      <w:pPr>
        <w:jc w:val="center"/>
        <w:rPr>
          <w:b/>
        </w:rPr>
      </w:pPr>
      <w:r w:rsidRPr="008A4A42">
        <w:rPr>
          <w:bCs/>
          <w:noProof/>
        </w:rPr>
        <w:drawing>
          <wp:inline distT="0" distB="0" distL="0" distR="0" wp14:anchorId="6C58D7EE" wp14:editId="08B71A79">
            <wp:extent cx="573405" cy="75057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B3CF8" w14:textId="77777777" w:rsidR="00A5179C" w:rsidRPr="008A4A42" w:rsidRDefault="00A5179C" w:rsidP="00A36DE5">
      <w:pPr>
        <w:jc w:val="center"/>
        <w:rPr>
          <w:b/>
        </w:rPr>
      </w:pPr>
    </w:p>
    <w:p w14:paraId="79932B7A" w14:textId="395449EA" w:rsidR="00A36DE5" w:rsidRPr="000976ED" w:rsidRDefault="00A36DE5" w:rsidP="000976ED">
      <w:pPr>
        <w:jc w:val="center"/>
        <w:rPr>
          <w:b/>
          <w:sz w:val="26"/>
          <w:szCs w:val="26"/>
        </w:rPr>
      </w:pPr>
      <w:r w:rsidRPr="000976ED">
        <w:rPr>
          <w:b/>
          <w:sz w:val="26"/>
          <w:szCs w:val="26"/>
        </w:rPr>
        <w:t xml:space="preserve">ДУМА ХАСАНСКОГО МУНИЦИПАЛЬНОГО </w:t>
      </w:r>
      <w:r w:rsidR="00CC6915" w:rsidRPr="000976ED">
        <w:rPr>
          <w:b/>
          <w:sz w:val="26"/>
          <w:szCs w:val="26"/>
        </w:rPr>
        <w:t>ОКРУГА</w:t>
      </w:r>
    </w:p>
    <w:p w14:paraId="1DF7F11E" w14:textId="77777777" w:rsidR="00CC6915" w:rsidRPr="000976ED" w:rsidRDefault="00CC6915" w:rsidP="00A36DE5">
      <w:pPr>
        <w:jc w:val="center"/>
        <w:rPr>
          <w:b/>
          <w:sz w:val="26"/>
          <w:szCs w:val="26"/>
        </w:rPr>
      </w:pPr>
      <w:r w:rsidRPr="000976ED">
        <w:rPr>
          <w:b/>
          <w:sz w:val="26"/>
          <w:szCs w:val="26"/>
        </w:rPr>
        <w:t>ПРИМОРСКОГО КРАЯ</w:t>
      </w:r>
    </w:p>
    <w:p w14:paraId="4BE9C0DF" w14:textId="77777777" w:rsidR="00A36DE5" w:rsidRDefault="00A36DE5" w:rsidP="00A36DE5">
      <w:pPr>
        <w:jc w:val="center"/>
        <w:rPr>
          <w:sz w:val="16"/>
          <w:szCs w:val="16"/>
        </w:rPr>
      </w:pPr>
    </w:p>
    <w:p w14:paraId="175E7F31" w14:textId="77777777" w:rsidR="000976ED" w:rsidRPr="000976ED" w:rsidRDefault="000976ED" w:rsidP="00A36DE5">
      <w:pPr>
        <w:jc w:val="center"/>
        <w:rPr>
          <w:sz w:val="16"/>
          <w:szCs w:val="16"/>
        </w:rPr>
      </w:pPr>
    </w:p>
    <w:p w14:paraId="48C5F510" w14:textId="34D2D5BD" w:rsidR="00A36DE5" w:rsidRPr="000976ED" w:rsidRDefault="00A36DE5" w:rsidP="000976ED">
      <w:pPr>
        <w:pStyle w:val="1"/>
        <w:rPr>
          <w:rFonts w:ascii="Times New Roman" w:hAnsi="Times New Roman"/>
          <w:sz w:val="26"/>
          <w:szCs w:val="26"/>
        </w:rPr>
      </w:pPr>
      <w:r w:rsidRPr="000976ED">
        <w:rPr>
          <w:rFonts w:ascii="Times New Roman" w:hAnsi="Times New Roman"/>
          <w:sz w:val="26"/>
          <w:szCs w:val="26"/>
        </w:rPr>
        <w:t>РЕШЕНИЕ</w:t>
      </w:r>
      <w:r w:rsidRPr="000976ED">
        <w:rPr>
          <w:rFonts w:ascii="Times New Roman" w:hAnsi="Times New Roman"/>
          <w:bCs/>
          <w:sz w:val="26"/>
          <w:szCs w:val="26"/>
        </w:rPr>
        <w:t xml:space="preserve"> </w:t>
      </w:r>
    </w:p>
    <w:p w14:paraId="6D573C87" w14:textId="77777777" w:rsidR="00A36DE5" w:rsidRPr="000976ED" w:rsidRDefault="00A36DE5" w:rsidP="00A36DE5">
      <w:pPr>
        <w:jc w:val="center"/>
        <w:rPr>
          <w:b/>
          <w:sz w:val="26"/>
          <w:szCs w:val="26"/>
        </w:rPr>
      </w:pPr>
      <w:r w:rsidRPr="000976ED">
        <w:rPr>
          <w:b/>
          <w:sz w:val="26"/>
          <w:szCs w:val="26"/>
        </w:rPr>
        <w:t>пгт Славянка</w:t>
      </w:r>
    </w:p>
    <w:p w14:paraId="46B9FF74" w14:textId="77777777" w:rsidR="007B638B" w:rsidRPr="000976ED" w:rsidRDefault="007B638B" w:rsidP="00A36DE5">
      <w:pPr>
        <w:jc w:val="center"/>
        <w:rPr>
          <w:sz w:val="26"/>
          <w:szCs w:val="26"/>
        </w:rPr>
      </w:pPr>
    </w:p>
    <w:p w14:paraId="6889DB15" w14:textId="77777777" w:rsidR="00A36DE5" w:rsidRPr="000976ED" w:rsidRDefault="00A36DE5" w:rsidP="00A36DE5">
      <w:pPr>
        <w:jc w:val="center"/>
        <w:rPr>
          <w:sz w:val="26"/>
          <w:szCs w:val="26"/>
        </w:rPr>
      </w:pPr>
    </w:p>
    <w:p w14:paraId="0BA69B95" w14:textId="31AA4498" w:rsidR="00A36DE5" w:rsidRPr="000976ED" w:rsidRDefault="000976ED" w:rsidP="00A36DE5">
      <w:pPr>
        <w:rPr>
          <w:sz w:val="26"/>
          <w:szCs w:val="26"/>
        </w:rPr>
      </w:pPr>
      <w:r>
        <w:rPr>
          <w:sz w:val="26"/>
          <w:szCs w:val="26"/>
        </w:rPr>
        <w:t>27.06.2024</w:t>
      </w:r>
      <w:r w:rsidR="00A36DE5" w:rsidRPr="000976ED">
        <w:rPr>
          <w:sz w:val="26"/>
          <w:szCs w:val="26"/>
        </w:rPr>
        <w:t xml:space="preserve">                                             </w:t>
      </w:r>
      <w:r w:rsidR="00A36DE5" w:rsidRPr="000976ED">
        <w:rPr>
          <w:sz w:val="26"/>
          <w:szCs w:val="26"/>
        </w:rPr>
        <w:tab/>
      </w:r>
      <w:r w:rsidR="00A36DE5" w:rsidRPr="000976ED">
        <w:rPr>
          <w:sz w:val="26"/>
          <w:szCs w:val="26"/>
        </w:rPr>
        <w:tab/>
      </w:r>
      <w:r w:rsidR="00A36DE5" w:rsidRPr="000976ED">
        <w:rPr>
          <w:sz w:val="26"/>
          <w:szCs w:val="26"/>
        </w:rPr>
        <w:tab/>
      </w:r>
      <w:r w:rsidR="00A36DE5" w:rsidRPr="000976ED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         </w:t>
      </w:r>
      <w:r w:rsidR="00A36DE5" w:rsidRPr="000976E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342</w:t>
      </w:r>
    </w:p>
    <w:p w14:paraId="11AB6CA3" w14:textId="77777777" w:rsidR="007C05CC" w:rsidRPr="000976ED" w:rsidRDefault="007C05CC" w:rsidP="00A36DE5">
      <w:pPr>
        <w:rPr>
          <w:sz w:val="26"/>
          <w:szCs w:val="26"/>
        </w:rPr>
      </w:pPr>
    </w:p>
    <w:p w14:paraId="787363F5" w14:textId="77777777" w:rsidR="00CC6915" w:rsidRPr="000976ED" w:rsidRDefault="00CC6915" w:rsidP="00A36DE5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0"/>
      </w:tblGrid>
      <w:tr w:rsidR="007C05CC" w:rsidRPr="000976ED" w14:paraId="79942050" w14:textId="77777777" w:rsidTr="00CC6915">
        <w:trPr>
          <w:trHeight w:val="991"/>
        </w:trPr>
        <w:tc>
          <w:tcPr>
            <w:tcW w:w="4850" w:type="dxa"/>
          </w:tcPr>
          <w:p w14:paraId="7DCE976D" w14:textId="58FEED06" w:rsidR="007C05CC" w:rsidRPr="000976ED" w:rsidRDefault="003A1D10" w:rsidP="009C105B">
            <w:pPr>
              <w:pStyle w:val="a5"/>
              <w:rPr>
                <w:sz w:val="26"/>
                <w:szCs w:val="26"/>
              </w:rPr>
            </w:pPr>
            <w:r w:rsidRPr="000976ED">
              <w:rPr>
                <w:sz w:val="26"/>
                <w:szCs w:val="26"/>
              </w:rPr>
              <w:t>О Нормативном правовом акте «</w:t>
            </w:r>
            <w:r w:rsidR="00F427B4" w:rsidRPr="000976ED">
              <w:rPr>
                <w:sz w:val="26"/>
                <w:szCs w:val="26"/>
              </w:rPr>
              <w:t>О Порядке присвоения имён муниципальным учреждениям, улицам, паркам, площадям, установки мемориальных досок и памятных знаков на территории Хасанского муниципального округа Приморского края</w:t>
            </w:r>
            <w:r w:rsidR="002F1504" w:rsidRPr="000976ED">
              <w:rPr>
                <w:sz w:val="26"/>
                <w:szCs w:val="26"/>
              </w:rPr>
              <w:t>»</w:t>
            </w:r>
          </w:p>
        </w:tc>
      </w:tr>
    </w:tbl>
    <w:p w14:paraId="42A896AC" w14:textId="77777777" w:rsidR="002F1504" w:rsidRPr="000976ED" w:rsidRDefault="002F1504" w:rsidP="002F1504">
      <w:pPr>
        <w:jc w:val="both"/>
        <w:rPr>
          <w:sz w:val="26"/>
          <w:szCs w:val="26"/>
        </w:rPr>
      </w:pPr>
    </w:p>
    <w:p w14:paraId="58A916D4" w14:textId="77777777" w:rsidR="00614CC7" w:rsidRPr="000976ED" w:rsidRDefault="00614CC7" w:rsidP="00614CC7">
      <w:pPr>
        <w:ind w:firstLine="708"/>
        <w:jc w:val="both"/>
        <w:rPr>
          <w:sz w:val="26"/>
          <w:szCs w:val="26"/>
        </w:rPr>
      </w:pPr>
    </w:p>
    <w:p w14:paraId="69DDB4C1" w14:textId="5E0776B0" w:rsidR="00784F9B" w:rsidRPr="000976ED" w:rsidRDefault="00784F9B" w:rsidP="00B8780A">
      <w:pPr>
        <w:ind w:firstLine="708"/>
        <w:jc w:val="both"/>
        <w:rPr>
          <w:sz w:val="26"/>
          <w:szCs w:val="26"/>
        </w:rPr>
      </w:pPr>
      <w:r w:rsidRPr="000976ED">
        <w:rPr>
          <w:sz w:val="26"/>
          <w:szCs w:val="26"/>
        </w:rPr>
        <w:t xml:space="preserve">В соответствии с </w:t>
      </w:r>
      <w:r w:rsidR="0007407D" w:rsidRPr="000976ED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8A4167" w:rsidRPr="000976ED">
        <w:rPr>
          <w:sz w:val="26"/>
          <w:szCs w:val="26"/>
        </w:rPr>
        <w:t xml:space="preserve">руководствуясь </w:t>
      </w:r>
      <w:r w:rsidR="0007407D" w:rsidRPr="000976ED">
        <w:rPr>
          <w:sz w:val="26"/>
          <w:szCs w:val="26"/>
        </w:rPr>
        <w:t>Уставом Хасанского муниципального округа</w:t>
      </w:r>
      <w:r w:rsidR="00202156">
        <w:rPr>
          <w:sz w:val="26"/>
          <w:szCs w:val="26"/>
        </w:rPr>
        <w:t>, Дума Хасанского муниципального округа Приморского края</w:t>
      </w:r>
    </w:p>
    <w:p w14:paraId="796C45F9" w14:textId="77777777" w:rsidR="00614CC7" w:rsidRPr="000976ED" w:rsidRDefault="00614CC7" w:rsidP="00614CC7">
      <w:pPr>
        <w:ind w:firstLine="708"/>
        <w:jc w:val="both"/>
        <w:rPr>
          <w:sz w:val="26"/>
          <w:szCs w:val="26"/>
        </w:rPr>
      </w:pPr>
    </w:p>
    <w:p w14:paraId="32A55490" w14:textId="77777777" w:rsidR="002F1504" w:rsidRPr="000976ED" w:rsidRDefault="002F1504" w:rsidP="002F1504">
      <w:pPr>
        <w:jc w:val="both"/>
        <w:rPr>
          <w:sz w:val="26"/>
          <w:szCs w:val="26"/>
        </w:rPr>
      </w:pPr>
      <w:r w:rsidRPr="000976ED">
        <w:rPr>
          <w:sz w:val="26"/>
          <w:szCs w:val="26"/>
        </w:rPr>
        <w:t>РЕШИЛА:</w:t>
      </w:r>
    </w:p>
    <w:p w14:paraId="0BA9D934" w14:textId="77777777" w:rsidR="002F1504" w:rsidRPr="000976ED" w:rsidRDefault="002F1504" w:rsidP="002F1504">
      <w:pPr>
        <w:jc w:val="both"/>
        <w:rPr>
          <w:bCs/>
          <w:sz w:val="26"/>
          <w:szCs w:val="26"/>
        </w:rPr>
      </w:pPr>
    </w:p>
    <w:p w14:paraId="728BBAE7" w14:textId="317D78A4" w:rsidR="002F1504" w:rsidRPr="000976ED" w:rsidRDefault="002F1504" w:rsidP="00614CC7">
      <w:pPr>
        <w:pStyle w:val="a5"/>
        <w:tabs>
          <w:tab w:val="left" w:pos="567"/>
        </w:tabs>
        <w:spacing w:after="0"/>
        <w:jc w:val="both"/>
        <w:rPr>
          <w:sz w:val="26"/>
          <w:szCs w:val="26"/>
        </w:rPr>
      </w:pPr>
      <w:r w:rsidRPr="000976ED">
        <w:rPr>
          <w:sz w:val="26"/>
          <w:szCs w:val="26"/>
        </w:rPr>
        <w:tab/>
        <w:t>1.</w:t>
      </w:r>
      <w:r w:rsidR="00CA2C22" w:rsidRPr="000976ED">
        <w:rPr>
          <w:sz w:val="26"/>
          <w:szCs w:val="26"/>
        </w:rPr>
        <w:t> </w:t>
      </w:r>
      <w:r w:rsidRPr="000976ED">
        <w:rPr>
          <w:sz w:val="26"/>
          <w:szCs w:val="26"/>
        </w:rPr>
        <w:t>Приня</w:t>
      </w:r>
      <w:r w:rsidR="003A1D10" w:rsidRPr="000976ED">
        <w:rPr>
          <w:sz w:val="26"/>
          <w:szCs w:val="26"/>
        </w:rPr>
        <w:t xml:space="preserve">ть Нормативный правовой акт </w:t>
      </w:r>
      <w:r w:rsidR="0009634F" w:rsidRPr="000976ED">
        <w:rPr>
          <w:sz w:val="26"/>
          <w:szCs w:val="26"/>
        </w:rPr>
        <w:t>«</w:t>
      </w:r>
      <w:r w:rsidR="00F427B4" w:rsidRPr="000976ED">
        <w:rPr>
          <w:sz w:val="26"/>
          <w:szCs w:val="26"/>
        </w:rPr>
        <w:t>О Порядке присвоения имён муниципальным учреждениям, улицам, паркам, площадям, установки мемориальных досок и памятных знаков на территории Хасанского муниципального округа Приморского края</w:t>
      </w:r>
      <w:r w:rsidR="0009634F" w:rsidRPr="000976ED">
        <w:rPr>
          <w:sz w:val="26"/>
          <w:szCs w:val="26"/>
        </w:rPr>
        <w:t>»</w:t>
      </w:r>
      <w:r w:rsidRPr="000976ED">
        <w:rPr>
          <w:sz w:val="26"/>
          <w:szCs w:val="26"/>
        </w:rPr>
        <w:t>.</w:t>
      </w:r>
    </w:p>
    <w:p w14:paraId="758E1AD6" w14:textId="0AF96839" w:rsidR="00CC6915" w:rsidRPr="000976ED" w:rsidRDefault="00556296" w:rsidP="00614CC7">
      <w:pPr>
        <w:pStyle w:val="a5"/>
        <w:tabs>
          <w:tab w:val="left" w:pos="540"/>
        </w:tabs>
        <w:spacing w:after="0"/>
        <w:jc w:val="both"/>
        <w:rPr>
          <w:sz w:val="26"/>
          <w:szCs w:val="26"/>
        </w:rPr>
      </w:pPr>
      <w:r w:rsidRPr="000976ED">
        <w:rPr>
          <w:sz w:val="26"/>
          <w:szCs w:val="26"/>
        </w:rPr>
        <w:tab/>
        <w:t>2.</w:t>
      </w:r>
      <w:r w:rsidR="00CA2C22" w:rsidRPr="000976ED">
        <w:rPr>
          <w:sz w:val="26"/>
          <w:szCs w:val="26"/>
        </w:rPr>
        <w:t> </w:t>
      </w:r>
      <w:r w:rsidR="00614CC7" w:rsidRPr="000976ED">
        <w:rPr>
          <w:sz w:val="26"/>
          <w:szCs w:val="26"/>
        </w:rPr>
        <w:t xml:space="preserve">Направить Нормативный правовой акт </w:t>
      </w:r>
      <w:r w:rsidR="0009634F" w:rsidRPr="000976ED">
        <w:rPr>
          <w:sz w:val="26"/>
          <w:szCs w:val="26"/>
        </w:rPr>
        <w:t>«</w:t>
      </w:r>
      <w:r w:rsidR="00F427B4" w:rsidRPr="000976ED">
        <w:rPr>
          <w:sz w:val="26"/>
          <w:szCs w:val="26"/>
        </w:rPr>
        <w:t>О Порядке присвоения имён муниципальным учреждениям, улицам, паркам, площадям, установки мемориальных досок и памятных знаков на территории Хасанского муниципального округа Приморского края</w:t>
      </w:r>
      <w:r w:rsidR="0009634F" w:rsidRPr="000976ED">
        <w:rPr>
          <w:sz w:val="26"/>
          <w:szCs w:val="26"/>
        </w:rPr>
        <w:t>»</w:t>
      </w:r>
      <w:r w:rsidR="00614CC7" w:rsidRPr="000976ED">
        <w:rPr>
          <w:sz w:val="26"/>
          <w:szCs w:val="26"/>
        </w:rPr>
        <w:t xml:space="preserve"> главе Хасанского муниципального </w:t>
      </w:r>
      <w:r w:rsidR="00784F9B" w:rsidRPr="000976ED">
        <w:rPr>
          <w:sz w:val="26"/>
          <w:szCs w:val="26"/>
        </w:rPr>
        <w:t>округа</w:t>
      </w:r>
      <w:r w:rsidR="00614CC7" w:rsidRPr="000976ED">
        <w:rPr>
          <w:sz w:val="26"/>
          <w:szCs w:val="26"/>
        </w:rPr>
        <w:t xml:space="preserve"> для подписания и официального</w:t>
      </w:r>
      <w:r w:rsidR="00E14B9B" w:rsidRPr="000976ED">
        <w:rPr>
          <w:sz w:val="26"/>
          <w:szCs w:val="26"/>
        </w:rPr>
        <w:t xml:space="preserve"> обнародования</w:t>
      </w:r>
      <w:r w:rsidR="00614CC7" w:rsidRPr="000976ED">
        <w:rPr>
          <w:sz w:val="26"/>
          <w:szCs w:val="26"/>
        </w:rPr>
        <w:t>.</w:t>
      </w:r>
    </w:p>
    <w:p w14:paraId="67A88BBC" w14:textId="77777777" w:rsidR="002F1504" w:rsidRPr="000976ED" w:rsidRDefault="00614CC7" w:rsidP="00784F9B">
      <w:pPr>
        <w:pStyle w:val="a5"/>
        <w:tabs>
          <w:tab w:val="left" w:pos="540"/>
        </w:tabs>
        <w:spacing w:after="0"/>
        <w:jc w:val="both"/>
        <w:rPr>
          <w:sz w:val="26"/>
          <w:szCs w:val="26"/>
        </w:rPr>
      </w:pPr>
      <w:r w:rsidRPr="000976ED">
        <w:rPr>
          <w:sz w:val="26"/>
          <w:szCs w:val="26"/>
        </w:rPr>
        <w:tab/>
      </w:r>
      <w:r w:rsidR="00784F9B" w:rsidRPr="000976ED">
        <w:rPr>
          <w:sz w:val="26"/>
          <w:szCs w:val="26"/>
        </w:rPr>
        <w:t>3</w:t>
      </w:r>
      <w:r w:rsidR="002F1504" w:rsidRPr="000976ED">
        <w:rPr>
          <w:sz w:val="26"/>
          <w:szCs w:val="26"/>
        </w:rPr>
        <w:t>. Настоящее решение вступает в силу со дня его принятия.</w:t>
      </w:r>
    </w:p>
    <w:p w14:paraId="48059F36" w14:textId="77777777" w:rsidR="002F1504" w:rsidRPr="000976ED" w:rsidRDefault="002F1504" w:rsidP="002F1504">
      <w:pPr>
        <w:jc w:val="both"/>
        <w:rPr>
          <w:sz w:val="26"/>
          <w:szCs w:val="26"/>
        </w:rPr>
      </w:pPr>
    </w:p>
    <w:p w14:paraId="1AB9B462" w14:textId="77777777" w:rsidR="00614CC7" w:rsidRDefault="00614CC7" w:rsidP="002F1504">
      <w:pPr>
        <w:jc w:val="both"/>
        <w:rPr>
          <w:sz w:val="26"/>
          <w:szCs w:val="26"/>
        </w:rPr>
      </w:pPr>
    </w:p>
    <w:p w14:paraId="5F61159A" w14:textId="77777777" w:rsidR="00202156" w:rsidRPr="000976ED" w:rsidRDefault="00202156" w:rsidP="002F1504">
      <w:pPr>
        <w:jc w:val="both"/>
        <w:rPr>
          <w:sz w:val="26"/>
          <w:szCs w:val="26"/>
        </w:rPr>
      </w:pPr>
    </w:p>
    <w:p w14:paraId="6149DE4E" w14:textId="6E7ADFE7" w:rsidR="00784F9B" w:rsidRPr="000976ED" w:rsidRDefault="002F1504" w:rsidP="002F1504">
      <w:pPr>
        <w:jc w:val="both"/>
        <w:rPr>
          <w:sz w:val="26"/>
          <w:szCs w:val="26"/>
        </w:rPr>
      </w:pPr>
      <w:r w:rsidRPr="000976ED">
        <w:rPr>
          <w:sz w:val="26"/>
          <w:szCs w:val="26"/>
        </w:rPr>
        <w:t xml:space="preserve">Председатель Думы                     </w:t>
      </w:r>
      <w:r w:rsidR="00614CC7" w:rsidRPr="000976ED">
        <w:rPr>
          <w:sz w:val="26"/>
          <w:szCs w:val="26"/>
        </w:rPr>
        <w:t xml:space="preserve">              </w:t>
      </w:r>
      <w:r w:rsidR="00202156">
        <w:rPr>
          <w:sz w:val="26"/>
          <w:szCs w:val="26"/>
        </w:rPr>
        <w:t xml:space="preserve">                </w:t>
      </w:r>
      <w:r w:rsidR="00614CC7" w:rsidRPr="000976ED">
        <w:rPr>
          <w:sz w:val="26"/>
          <w:szCs w:val="26"/>
        </w:rPr>
        <w:t xml:space="preserve">                       Н.В. Карпова</w:t>
      </w:r>
      <w:r w:rsidRPr="000976ED">
        <w:rPr>
          <w:sz w:val="26"/>
          <w:szCs w:val="26"/>
        </w:rPr>
        <w:t xml:space="preserve">   </w:t>
      </w:r>
    </w:p>
    <w:p w14:paraId="69E233D8" w14:textId="77777777" w:rsidR="00784F9B" w:rsidRPr="000976ED" w:rsidRDefault="00784F9B" w:rsidP="002F1504">
      <w:pPr>
        <w:jc w:val="both"/>
        <w:rPr>
          <w:sz w:val="26"/>
          <w:szCs w:val="26"/>
        </w:rPr>
      </w:pPr>
    </w:p>
    <w:p w14:paraId="25EBD9AF" w14:textId="77777777" w:rsidR="00784F9B" w:rsidRPr="008A4A42" w:rsidRDefault="00784F9B" w:rsidP="002F1504">
      <w:pPr>
        <w:jc w:val="both"/>
      </w:pPr>
    </w:p>
    <w:p w14:paraId="2C48F785" w14:textId="435B2BEF" w:rsidR="002F1504" w:rsidRPr="008A4A42" w:rsidRDefault="002F1504" w:rsidP="002F1504">
      <w:pPr>
        <w:jc w:val="both"/>
      </w:pPr>
      <w:r w:rsidRPr="008A4A42">
        <w:t xml:space="preserve">                                                                 </w:t>
      </w:r>
      <w:r w:rsidR="00556296" w:rsidRPr="008A4A42">
        <w:t xml:space="preserve">      </w:t>
      </w:r>
      <w:r w:rsidRPr="008A4A42">
        <w:t xml:space="preserve">     </w:t>
      </w:r>
    </w:p>
    <w:p w14:paraId="064C6916" w14:textId="77777777" w:rsidR="00857674" w:rsidRPr="008A4A42" w:rsidRDefault="001A5971" w:rsidP="00857674">
      <w:pPr>
        <w:jc w:val="center"/>
        <w:rPr>
          <w:b/>
        </w:rPr>
      </w:pPr>
      <w:r w:rsidRPr="008A4A42">
        <w:rPr>
          <w:bCs/>
          <w:noProof/>
        </w:rPr>
        <w:lastRenderedPageBreak/>
        <w:drawing>
          <wp:inline distT="0" distB="0" distL="0" distR="0" wp14:anchorId="4452B61C" wp14:editId="34213ADF">
            <wp:extent cx="573405" cy="743585"/>
            <wp:effectExtent l="0" t="0" r="0" b="0"/>
            <wp:docPr id="2" name="Рисунок 2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81436" w14:textId="77777777" w:rsidR="00857674" w:rsidRPr="004F1FF0" w:rsidRDefault="00857674" w:rsidP="00857674">
      <w:pPr>
        <w:jc w:val="center"/>
        <w:rPr>
          <w:b/>
          <w:sz w:val="26"/>
          <w:szCs w:val="26"/>
        </w:rPr>
      </w:pPr>
      <w:r w:rsidRPr="004F1FF0">
        <w:rPr>
          <w:b/>
          <w:sz w:val="26"/>
          <w:szCs w:val="26"/>
        </w:rPr>
        <w:t xml:space="preserve">ДУМА ХАСАНСКОГО МУНИЦИПАЛЬНОГО </w:t>
      </w:r>
      <w:r w:rsidR="00B42D2E" w:rsidRPr="004F1FF0">
        <w:rPr>
          <w:b/>
          <w:sz w:val="26"/>
          <w:szCs w:val="26"/>
        </w:rPr>
        <w:t>ОКРУГА</w:t>
      </w:r>
    </w:p>
    <w:p w14:paraId="7FDC1D53" w14:textId="77777777" w:rsidR="00B42D2E" w:rsidRPr="004F1FF0" w:rsidRDefault="00B42D2E" w:rsidP="00857674">
      <w:pPr>
        <w:jc w:val="center"/>
        <w:rPr>
          <w:b/>
          <w:sz w:val="26"/>
          <w:szCs w:val="26"/>
        </w:rPr>
      </w:pPr>
      <w:r w:rsidRPr="004F1FF0">
        <w:rPr>
          <w:b/>
          <w:sz w:val="26"/>
          <w:szCs w:val="26"/>
        </w:rPr>
        <w:t>ПРИМОРСКОГО КРАЯ</w:t>
      </w:r>
    </w:p>
    <w:p w14:paraId="3A5E04D2" w14:textId="77777777" w:rsidR="00857674" w:rsidRPr="004F1FF0" w:rsidRDefault="00857674" w:rsidP="00857674">
      <w:pPr>
        <w:jc w:val="center"/>
        <w:rPr>
          <w:b/>
          <w:sz w:val="26"/>
          <w:szCs w:val="26"/>
        </w:rPr>
      </w:pPr>
      <w:r w:rsidRPr="004F1FF0">
        <w:rPr>
          <w:b/>
          <w:sz w:val="26"/>
          <w:szCs w:val="26"/>
        </w:rPr>
        <w:tab/>
      </w:r>
    </w:p>
    <w:p w14:paraId="43EBB5F2" w14:textId="77777777" w:rsidR="00857674" w:rsidRPr="004F1FF0" w:rsidRDefault="00857674" w:rsidP="00857674">
      <w:pPr>
        <w:jc w:val="center"/>
        <w:rPr>
          <w:b/>
          <w:sz w:val="26"/>
          <w:szCs w:val="26"/>
        </w:rPr>
      </w:pPr>
      <w:r w:rsidRPr="004F1FF0">
        <w:rPr>
          <w:b/>
          <w:sz w:val="26"/>
          <w:szCs w:val="26"/>
        </w:rPr>
        <w:t>пгт Славянка</w:t>
      </w:r>
    </w:p>
    <w:p w14:paraId="44AFCD98" w14:textId="77777777" w:rsidR="00857674" w:rsidRPr="004F1FF0" w:rsidRDefault="00857674" w:rsidP="00857674">
      <w:pPr>
        <w:jc w:val="center"/>
        <w:rPr>
          <w:b/>
          <w:sz w:val="26"/>
          <w:szCs w:val="26"/>
        </w:rPr>
      </w:pPr>
    </w:p>
    <w:p w14:paraId="276F2167" w14:textId="77777777" w:rsidR="00857674" w:rsidRPr="004F1FF0" w:rsidRDefault="00857674" w:rsidP="00857674">
      <w:pPr>
        <w:pStyle w:val="1"/>
        <w:rPr>
          <w:rFonts w:ascii="Times New Roman" w:hAnsi="Times New Roman"/>
          <w:sz w:val="26"/>
          <w:szCs w:val="26"/>
        </w:rPr>
      </w:pPr>
      <w:r w:rsidRPr="004F1FF0">
        <w:rPr>
          <w:rFonts w:ascii="Times New Roman" w:hAnsi="Times New Roman"/>
          <w:sz w:val="26"/>
          <w:szCs w:val="26"/>
        </w:rPr>
        <w:t>НОРМАТИВНЫЙ ПРАВОВОЙ АКТ</w:t>
      </w:r>
      <w:r w:rsidRPr="004F1FF0">
        <w:rPr>
          <w:rFonts w:ascii="Times New Roman" w:hAnsi="Times New Roman"/>
          <w:bCs/>
          <w:sz w:val="26"/>
          <w:szCs w:val="26"/>
        </w:rPr>
        <w:t xml:space="preserve"> </w:t>
      </w:r>
    </w:p>
    <w:p w14:paraId="6D613672" w14:textId="77777777" w:rsidR="00857674" w:rsidRPr="004F1FF0" w:rsidRDefault="00857674" w:rsidP="00857674">
      <w:pPr>
        <w:rPr>
          <w:sz w:val="26"/>
          <w:szCs w:val="26"/>
        </w:rPr>
      </w:pPr>
    </w:p>
    <w:p w14:paraId="45729EF0" w14:textId="77777777" w:rsidR="00857674" w:rsidRPr="004F1FF0" w:rsidRDefault="00857674" w:rsidP="00857674">
      <w:pPr>
        <w:rPr>
          <w:sz w:val="26"/>
          <w:szCs w:val="26"/>
        </w:rPr>
      </w:pPr>
    </w:p>
    <w:p w14:paraId="4079EFFA" w14:textId="01C2DC64" w:rsidR="0007407D" w:rsidRPr="004F1FF0" w:rsidRDefault="00F427B4" w:rsidP="005067F5">
      <w:pPr>
        <w:jc w:val="center"/>
        <w:rPr>
          <w:bCs/>
          <w:sz w:val="26"/>
          <w:szCs w:val="26"/>
        </w:rPr>
      </w:pPr>
      <w:r w:rsidRPr="004F1FF0">
        <w:rPr>
          <w:sz w:val="26"/>
          <w:szCs w:val="26"/>
        </w:rPr>
        <w:t xml:space="preserve">О Порядке присвоения имён муниципальным учреждениям, улицам, паркам, площадям, установки мемориальных досок и памятных знаков на территории Хасанского муниципального округа Приморского края </w:t>
      </w:r>
    </w:p>
    <w:p w14:paraId="20F81F9E" w14:textId="77777777" w:rsidR="00796262" w:rsidRPr="004F1FF0" w:rsidRDefault="00796262" w:rsidP="0007407D">
      <w:pPr>
        <w:jc w:val="center"/>
        <w:rPr>
          <w:sz w:val="26"/>
          <w:szCs w:val="26"/>
        </w:rPr>
      </w:pPr>
    </w:p>
    <w:p w14:paraId="1038FB79" w14:textId="77777777" w:rsidR="00857674" w:rsidRPr="004F1FF0" w:rsidRDefault="00857674" w:rsidP="00857674">
      <w:pPr>
        <w:rPr>
          <w:sz w:val="26"/>
          <w:szCs w:val="26"/>
        </w:rPr>
      </w:pPr>
    </w:p>
    <w:p w14:paraId="75140AF3" w14:textId="3C53A81B" w:rsidR="00857674" w:rsidRPr="004F1FF0" w:rsidRDefault="00857674" w:rsidP="005B53BE">
      <w:pPr>
        <w:jc w:val="both"/>
        <w:rPr>
          <w:sz w:val="26"/>
          <w:szCs w:val="26"/>
        </w:rPr>
      </w:pPr>
      <w:proofErr w:type="gramStart"/>
      <w:r w:rsidRPr="004F1FF0">
        <w:rPr>
          <w:sz w:val="26"/>
          <w:szCs w:val="26"/>
        </w:rPr>
        <w:t>Принят</w:t>
      </w:r>
      <w:proofErr w:type="gramEnd"/>
      <w:r w:rsidRPr="004F1FF0">
        <w:rPr>
          <w:sz w:val="26"/>
          <w:szCs w:val="26"/>
        </w:rPr>
        <w:t xml:space="preserve"> решением Думы Хасанского муниципального </w:t>
      </w:r>
      <w:r w:rsidR="00B42D2E" w:rsidRPr="004F1FF0">
        <w:rPr>
          <w:sz w:val="26"/>
          <w:szCs w:val="26"/>
        </w:rPr>
        <w:t>округа</w:t>
      </w:r>
      <w:r w:rsidR="005B53BE" w:rsidRPr="004F1FF0">
        <w:rPr>
          <w:sz w:val="26"/>
          <w:szCs w:val="26"/>
        </w:rPr>
        <w:t xml:space="preserve"> Приморского края</w:t>
      </w:r>
      <w:r w:rsidRPr="004F1FF0">
        <w:rPr>
          <w:sz w:val="26"/>
          <w:szCs w:val="26"/>
        </w:rPr>
        <w:t xml:space="preserve"> от </w:t>
      </w:r>
      <w:r w:rsidR="004F1FF0">
        <w:rPr>
          <w:sz w:val="26"/>
          <w:szCs w:val="26"/>
        </w:rPr>
        <w:t>27.06.</w:t>
      </w:r>
      <w:r w:rsidRPr="004F1FF0">
        <w:rPr>
          <w:sz w:val="26"/>
          <w:szCs w:val="26"/>
        </w:rPr>
        <w:t>20</w:t>
      </w:r>
      <w:r w:rsidR="00B42D2E" w:rsidRPr="004F1FF0">
        <w:rPr>
          <w:sz w:val="26"/>
          <w:szCs w:val="26"/>
        </w:rPr>
        <w:t>2</w:t>
      </w:r>
      <w:r w:rsidR="0007407D" w:rsidRPr="004F1FF0">
        <w:rPr>
          <w:sz w:val="26"/>
          <w:szCs w:val="26"/>
        </w:rPr>
        <w:t>4</w:t>
      </w:r>
      <w:r w:rsidRPr="004F1FF0">
        <w:rPr>
          <w:sz w:val="26"/>
          <w:szCs w:val="26"/>
        </w:rPr>
        <w:t xml:space="preserve"> № </w:t>
      </w:r>
      <w:r w:rsidR="004F1FF0">
        <w:rPr>
          <w:sz w:val="26"/>
          <w:szCs w:val="26"/>
        </w:rPr>
        <w:t>342</w:t>
      </w:r>
    </w:p>
    <w:p w14:paraId="1CF4FCBF" w14:textId="77777777" w:rsidR="00741F48" w:rsidRPr="004F1FF0" w:rsidRDefault="00741F48" w:rsidP="005B53BE">
      <w:pPr>
        <w:jc w:val="both"/>
        <w:rPr>
          <w:rFonts w:eastAsiaTheme="minorEastAsia"/>
          <w:sz w:val="26"/>
          <w:szCs w:val="26"/>
          <w:lang w:eastAsia="en-US"/>
        </w:rPr>
      </w:pPr>
    </w:p>
    <w:p w14:paraId="7D90F796" w14:textId="3485FFB6" w:rsidR="00857674" w:rsidRPr="004F1FF0" w:rsidRDefault="00F27895" w:rsidP="00F27895">
      <w:pPr>
        <w:ind w:firstLine="567"/>
        <w:jc w:val="both"/>
        <w:rPr>
          <w:sz w:val="26"/>
          <w:szCs w:val="26"/>
        </w:rPr>
      </w:pPr>
      <w:r w:rsidRPr="004F1FF0">
        <w:rPr>
          <w:sz w:val="26"/>
          <w:szCs w:val="26"/>
        </w:rPr>
        <w:t>Настоящий Нормативный правовой акт разработан в</w:t>
      </w:r>
      <w:r w:rsidR="00741F48" w:rsidRPr="004F1FF0">
        <w:rPr>
          <w:rFonts w:eastAsiaTheme="minorEastAsia"/>
          <w:sz w:val="26"/>
          <w:szCs w:val="26"/>
          <w:lang w:eastAsia="en-US"/>
        </w:rPr>
        <w:t xml:space="preserve"> соответствии с</w:t>
      </w:r>
      <w:r w:rsidR="00741F48" w:rsidRPr="004F1FF0">
        <w:rPr>
          <w:rFonts w:eastAsiaTheme="minorEastAsia"/>
          <w:sz w:val="26"/>
          <w:szCs w:val="26"/>
          <w:lang w:val="en-US" w:eastAsia="en-US"/>
        </w:rPr>
        <w:t> </w:t>
      </w:r>
      <w:r w:rsidR="00741F48" w:rsidRPr="004F1FF0">
        <w:rPr>
          <w:rFonts w:eastAsiaTheme="minorEastAsia"/>
          <w:sz w:val="26"/>
          <w:szCs w:val="26"/>
          <w:lang w:eastAsia="en-US"/>
        </w:rPr>
        <w:t xml:space="preserve">Гражданским кодексом Российской Федерации, </w:t>
      </w:r>
      <w:hyperlink r:id="rId9" w:anchor="/document/99/901876063/" w:history="1">
        <w:r w:rsidR="00741F48" w:rsidRPr="004F1FF0">
          <w:rPr>
            <w:rFonts w:eastAsiaTheme="minorEastAsia"/>
            <w:sz w:val="26"/>
            <w:szCs w:val="26"/>
            <w:lang w:eastAsia="en-US"/>
          </w:rPr>
          <w:t>Федеральным законом от</w:t>
        </w:r>
        <w:r w:rsidR="00741F48" w:rsidRPr="004F1FF0">
          <w:rPr>
            <w:rFonts w:eastAsiaTheme="minorEastAsia"/>
            <w:sz w:val="26"/>
            <w:szCs w:val="26"/>
            <w:lang w:val="en-US" w:eastAsia="en-US"/>
          </w:rPr>
          <w:t> </w:t>
        </w:r>
        <w:r w:rsidR="00741F48" w:rsidRPr="004F1FF0">
          <w:rPr>
            <w:rFonts w:eastAsiaTheme="minorEastAsia"/>
            <w:sz w:val="26"/>
            <w:szCs w:val="26"/>
            <w:lang w:eastAsia="en-US"/>
          </w:rPr>
          <w:t>06.10.2003 №</w:t>
        </w:r>
        <w:r w:rsidR="00741F48" w:rsidRPr="004F1FF0">
          <w:rPr>
            <w:rFonts w:eastAsiaTheme="minorEastAsia"/>
            <w:sz w:val="26"/>
            <w:szCs w:val="26"/>
            <w:lang w:val="en-US" w:eastAsia="en-US"/>
          </w:rPr>
          <w:t> </w:t>
        </w:r>
        <w:r w:rsidR="00741F48" w:rsidRPr="004F1FF0">
          <w:rPr>
            <w:rFonts w:eastAsiaTheme="minorEastAsia"/>
            <w:sz w:val="26"/>
            <w:szCs w:val="26"/>
            <w:lang w:eastAsia="en-US"/>
          </w:rPr>
          <w:t>131-ФЗ</w:t>
        </w:r>
      </w:hyperlink>
      <w:r w:rsidR="00741F48" w:rsidRPr="004F1FF0">
        <w:rPr>
          <w:rFonts w:eastAsiaTheme="minorEastAsia"/>
          <w:sz w:val="26"/>
          <w:szCs w:val="26"/>
          <w:lang w:eastAsia="en-US"/>
        </w:rPr>
        <w:t xml:space="preserve"> «Об</w:t>
      </w:r>
      <w:r w:rsidR="00741F48" w:rsidRPr="004F1FF0">
        <w:rPr>
          <w:rFonts w:eastAsiaTheme="minorEastAsia"/>
          <w:sz w:val="26"/>
          <w:szCs w:val="26"/>
          <w:lang w:val="en-US" w:eastAsia="en-US"/>
        </w:rPr>
        <w:t> </w:t>
      </w:r>
      <w:r w:rsidR="00741F48" w:rsidRPr="004F1FF0">
        <w:rPr>
          <w:rFonts w:eastAsiaTheme="minorEastAsia"/>
          <w:sz w:val="26"/>
          <w:szCs w:val="26"/>
          <w:lang w:eastAsia="en-US"/>
        </w:rPr>
        <w:t>общих принципах организации местного самоуправления в</w:t>
      </w:r>
      <w:r w:rsidR="00741F48" w:rsidRPr="004F1FF0">
        <w:rPr>
          <w:rFonts w:eastAsiaTheme="minorEastAsia"/>
          <w:sz w:val="26"/>
          <w:szCs w:val="26"/>
          <w:lang w:val="en-US" w:eastAsia="en-US"/>
        </w:rPr>
        <w:t> </w:t>
      </w:r>
      <w:r w:rsidR="00741F48" w:rsidRPr="004F1FF0">
        <w:rPr>
          <w:rFonts w:eastAsiaTheme="minorEastAsia"/>
          <w:sz w:val="26"/>
          <w:szCs w:val="26"/>
          <w:lang w:eastAsia="en-US"/>
        </w:rPr>
        <w:t xml:space="preserve">Российской Федерации», Уставом </w:t>
      </w:r>
      <w:r w:rsidR="00741F48" w:rsidRPr="004F1FF0">
        <w:rPr>
          <w:sz w:val="26"/>
          <w:szCs w:val="26"/>
          <w:lang w:eastAsia="en-US"/>
        </w:rPr>
        <w:t>Хасанского муниципального округа</w:t>
      </w:r>
    </w:p>
    <w:p w14:paraId="3D772B48" w14:textId="77777777" w:rsidR="00741F48" w:rsidRPr="004F1FF0" w:rsidRDefault="00741F48" w:rsidP="00741F48">
      <w:pPr>
        <w:jc w:val="center"/>
        <w:rPr>
          <w:bCs/>
          <w:sz w:val="26"/>
          <w:szCs w:val="26"/>
        </w:rPr>
      </w:pPr>
    </w:p>
    <w:p w14:paraId="1FC43151" w14:textId="2B8D8E2B" w:rsidR="00741F48" w:rsidRPr="004F1FF0" w:rsidRDefault="00741F48" w:rsidP="00741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FF0">
        <w:rPr>
          <w:rFonts w:ascii="Times New Roman" w:hAnsi="Times New Roman" w:cs="Times New Roman"/>
          <w:sz w:val="26"/>
          <w:szCs w:val="26"/>
        </w:rPr>
        <w:t xml:space="preserve">1. Утвердить </w:t>
      </w:r>
      <w:r w:rsidR="00BA4044" w:rsidRPr="004F1FF0">
        <w:rPr>
          <w:rFonts w:ascii="Times New Roman" w:hAnsi="Times New Roman" w:cs="Times New Roman"/>
          <w:sz w:val="26"/>
          <w:szCs w:val="26"/>
        </w:rPr>
        <w:t xml:space="preserve">прилагаемый </w:t>
      </w:r>
      <w:r w:rsidR="005067F5" w:rsidRPr="004F1FF0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F427B4" w:rsidRPr="004F1FF0">
        <w:rPr>
          <w:rFonts w:ascii="Times New Roman" w:hAnsi="Times New Roman" w:cs="Times New Roman"/>
          <w:sz w:val="26"/>
          <w:szCs w:val="26"/>
        </w:rPr>
        <w:t>присвоения имён муниципальным учреждениям, улицам, паркам, площадям, установки мемориальных досок и памятных знаков на территории Хасанского муниципального округа Приморского края</w:t>
      </w:r>
      <w:r w:rsidRPr="004F1FF0">
        <w:rPr>
          <w:rFonts w:ascii="Times New Roman" w:hAnsi="Times New Roman" w:cs="Times New Roman"/>
          <w:sz w:val="26"/>
          <w:szCs w:val="26"/>
        </w:rPr>
        <w:t>.</w:t>
      </w:r>
    </w:p>
    <w:p w14:paraId="44A4A0D4" w14:textId="233DD131" w:rsidR="00F27895" w:rsidRPr="004F1FF0" w:rsidRDefault="00A6727F" w:rsidP="00F2789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1FF0">
        <w:rPr>
          <w:rFonts w:ascii="Times New Roman" w:hAnsi="Times New Roman" w:cs="Times New Roman"/>
          <w:sz w:val="26"/>
          <w:szCs w:val="26"/>
        </w:rPr>
        <w:t>2</w:t>
      </w:r>
      <w:r w:rsidR="00F27895" w:rsidRPr="004F1FF0">
        <w:rPr>
          <w:rFonts w:ascii="Times New Roman" w:hAnsi="Times New Roman" w:cs="Times New Roman"/>
          <w:sz w:val="26"/>
          <w:szCs w:val="26"/>
        </w:rPr>
        <w:t>. Настоящий Нормативный правовой а</w:t>
      </w:r>
      <w:proofErr w:type="gramStart"/>
      <w:r w:rsidR="00F27895" w:rsidRPr="004F1FF0">
        <w:rPr>
          <w:rFonts w:ascii="Times New Roman" w:hAnsi="Times New Roman" w:cs="Times New Roman"/>
          <w:sz w:val="26"/>
          <w:szCs w:val="26"/>
        </w:rPr>
        <w:t>кт вст</w:t>
      </w:r>
      <w:proofErr w:type="gramEnd"/>
      <w:r w:rsidR="00F27895" w:rsidRPr="004F1FF0">
        <w:rPr>
          <w:rFonts w:ascii="Times New Roman" w:hAnsi="Times New Roman" w:cs="Times New Roman"/>
          <w:sz w:val="26"/>
          <w:szCs w:val="26"/>
        </w:rPr>
        <w:t>упает в силу со дня его официального</w:t>
      </w:r>
      <w:r w:rsidR="00E4447E" w:rsidRPr="004F1FF0">
        <w:rPr>
          <w:rFonts w:ascii="Times New Roman" w:hAnsi="Times New Roman" w:cs="Times New Roman"/>
          <w:sz w:val="26"/>
          <w:szCs w:val="26"/>
        </w:rPr>
        <w:t xml:space="preserve"> обнародования</w:t>
      </w:r>
      <w:r w:rsidR="00F27895" w:rsidRPr="004F1FF0">
        <w:rPr>
          <w:rFonts w:ascii="Times New Roman" w:hAnsi="Times New Roman" w:cs="Times New Roman"/>
          <w:sz w:val="26"/>
          <w:szCs w:val="26"/>
        </w:rPr>
        <w:t>.</w:t>
      </w:r>
    </w:p>
    <w:p w14:paraId="7ABACBE4" w14:textId="77777777" w:rsidR="00F27895" w:rsidRDefault="00F27895" w:rsidP="00F27895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BF0786F" w14:textId="77777777" w:rsidR="007C2997" w:rsidRDefault="007C2997" w:rsidP="00F27895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4909D4" w14:textId="77777777" w:rsidR="007C2997" w:rsidRPr="004F1FF0" w:rsidRDefault="007C2997" w:rsidP="00F27895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B2CD2BA" w14:textId="77777777" w:rsidR="00F27895" w:rsidRPr="004F1FF0" w:rsidRDefault="00F27895" w:rsidP="00A6727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1FF0">
        <w:rPr>
          <w:rFonts w:ascii="Times New Roman" w:hAnsi="Times New Roman" w:cs="Times New Roman"/>
          <w:sz w:val="26"/>
          <w:szCs w:val="26"/>
        </w:rPr>
        <w:t xml:space="preserve">Глава Хасанского </w:t>
      </w:r>
    </w:p>
    <w:p w14:paraId="319D0ECD" w14:textId="386E5BC6" w:rsidR="00F27895" w:rsidRPr="004F1FF0" w:rsidRDefault="00F27895" w:rsidP="00A6727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1FF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6727F" w:rsidRPr="004F1FF0">
        <w:rPr>
          <w:rFonts w:ascii="Times New Roman" w:hAnsi="Times New Roman" w:cs="Times New Roman"/>
          <w:sz w:val="26"/>
          <w:szCs w:val="26"/>
        </w:rPr>
        <w:t>округ</w:t>
      </w:r>
      <w:r w:rsidRPr="004F1FF0">
        <w:rPr>
          <w:rFonts w:ascii="Times New Roman" w:hAnsi="Times New Roman" w:cs="Times New Roman"/>
          <w:sz w:val="26"/>
          <w:szCs w:val="26"/>
        </w:rPr>
        <w:t>а</w:t>
      </w:r>
      <w:r w:rsidRPr="004F1FF0">
        <w:rPr>
          <w:rFonts w:ascii="Times New Roman" w:hAnsi="Times New Roman" w:cs="Times New Roman"/>
          <w:sz w:val="26"/>
          <w:szCs w:val="26"/>
        </w:rPr>
        <w:tab/>
      </w:r>
      <w:r w:rsidRPr="004F1FF0">
        <w:rPr>
          <w:rFonts w:ascii="Times New Roman" w:hAnsi="Times New Roman" w:cs="Times New Roman"/>
          <w:sz w:val="26"/>
          <w:szCs w:val="26"/>
        </w:rPr>
        <w:tab/>
      </w:r>
      <w:r w:rsidRPr="004F1FF0">
        <w:rPr>
          <w:rFonts w:ascii="Times New Roman" w:hAnsi="Times New Roman" w:cs="Times New Roman"/>
          <w:sz w:val="26"/>
          <w:szCs w:val="26"/>
        </w:rPr>
        <w:tab/>
      </w:r>
      <w:r w:rsidRPr="004F1FF0">
        <w:rPr>
          <w:rFonts w:ascii="Times New Roman" w:hAnsi="Times New Roman" w:cs="Times New Roman"/>
          <w:sz w:val="26"/>
          <w:szCs w:val="26"/>
        </w:rPr>
        <w:tab/>
      </w:r>
      <w:r w:rsidRPr="004F1FF0">
        <w:rPr>
          <w:rFonts w:ascii="Times New Roman" w:hAnsi="Times New Roman" w:cs="Times New Roman"/>
          <w:sz w:val="26"/>
          <w:szCs w:val="26"/>
        </w:rPr>
        <w:tab/>
      </w:r>
      <w:r w:rsidRPr="004F1FF0">
        <w:rPr>
          <w:rFonts w:ascii="Times New Roman" w:hAnsi="Times New Roman" w:cs="Times New Roman"/>
          <w:sz w:val="26"/>
          <w:szCs w:val="26"/>
        </w:rPr>
        <w:tab/>
      </w:r>
      <w:r w:rsidR="00A6727F" w:rsidRPr="004F1FF0">
        <w:rPr>
          <w:rFonts w:ascii="Times New Roman" w:hAnsi="Times New Roman" w:cs="Times New Roman"/>
          <w:sz w:val="26"/>
          <w:szCs w:val="26"/>
        </w:rPr>
        <w:t xml:space="preserve">         </w:t>
      </w:r>
      <w:r w:rsidR="007F696B" w:rsidRPr="004F1FF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6727F" w:rsidRPr="004F1FF0">
        <w:rPr>
          <w:rFonts w:ascii="Times New Roman" w:hAnsi="Times New Roman" w:cs="Times New Roman"/>
          <w:sz w:val="26"/>
          <w:szCs w:val="26"/>
        </w:rPr>
        <w:t xml:space="preserve"> </w:t>
      </w:r>
      <w:r w:rsidRPr="004F1FF0">
        <w:rPr>
          <w:rFonts w:ascii="Times New Roman" w:hAnsi="Times New Roman" w:cs="Times New Roman"/>
          <w:sz w:val="26"/>
          <w:szCs w:val="26"/>
        </w:rPr>
        <w:t>И.В. Степанов</w:t>
      </w:r>
    </w:p>
    <w:p w14:paraId="714D913B" w14:textId="77777777" w:rsidR="00F27895" w:rsidRPr="004F1FF0" w:rsidRDefault="00F27895" w:rsidP="00A6727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7C97E91" w14:textId="77777777" w:rsidR="00A6727F" w:rsidRPr="004F1FF0" w:rsidRDefault="00A6727F" w:rsidP="00A6727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8095D84" w14:textId="77777777" w:rsidR="00A6727F" w:rsidRPr="004F1FF0" w:rsidRDefault="00A6727F" w:rsidP="00A6727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A554674" w14:textId="77777777" w:rsidR="00F27895" w:rsidRPr="004F1FF0" w:rsidRDefault="00F27895" w:rsidP="00F27895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1FF0">
        <w:rPr>
          <w:rFonts w:ascii="Times New Roman" w:hAnsi="Times New Roman" w:cs="Times New Roman"/>
          <w:sz w:val="26"/>
          <w:szCs w:val="26"/>
        </w:rPr>
        <w:t>пгт Славянка</w:t>
      </w:r>
    </w:p>
    <w:p w14:paraId="747C9E23" w14:textId="59794EF0" w:rsidR="00F27895" w:rsidRPr="004F1FF0" w:rsidRDefault="007C2997" w:rsidP="00F27895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27.06.</w:t>
      </w:r>
      <w:r w:rsidR="00F27895" w:rsidRPr="004F1FF0">
        <w:rPr>
          <w:rFonts w:ascii="Times New Roman" w:hAnsi="Times New Roman" w:cs="Times New Roman"/>
          <w:sz w:val="26"/>
          <w:szCs w:val="26"/>
        </w:rPr>
        <w:t>2024 год</w:t>
      </w:r>
    </w:p>
    <w:p w14:paraId="6BCBA849" w14:textId="3DA971F0" w:rsidR="00F27895" w:rsidRPr="004F1FF0" w:rsidRDefault="00F27895" w:rsidP="00F27895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1FF0">
        <w:rPr>
          <w:rFonts w:ascii="Times New Roman" w:hAnsi="Times New Roman" w:cs="Times New Roman"/>
          <w:sz w:val="26"/>
          <w:szCs w:val="26"/>
        </w:rPr>
        <w:t>№</w:t>
      </w:r>
      <w:r w:rsidR="007C2997">
        <w:rPr>
          <w:rFonts w:ascii="Times New Roman" w:hAnsi="Times New Roman" w:cs="Times New Roman"/>
          <w:sz w:val="26"/>
          <w:szCs w:val="26"/>
        </w:rPr>
        <w:t xml:space="preserve"> 109</w:t>
      </w:r>
      <w:r w:rsidRPr="004F1FF0">
        <w:rPr>
          <w:rFonts w:ascii="Times New Roman" w:hAnsi="Times New Roman" w:cs="Times New Roman"/>
          <w:sz w:val="26"/>
          <w:szCs w:val="26"/>
        </w:rPr>
        <w:t>-НПА</w:t>
      </w:r>
    </w:p>
    <w:p w14:paraId="7F03F738" w14:textId="77777777" w:rsidR="00F27895" w:rsidRPr="004F1FF0" w:rsidRDefault="00F27895" w:rsidP="00F27895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630258A" w14:textId="77777777" w:rsidR="00F27895" w:rsidRPr="004F1FF0" w:rsidRDefault="00F27895" w:rsidP="00F27895">
      <w:pPr>
        <w:pStyle w:val="ConsPlusNormal"/>
        <w:ind w:left="5664"/>
        <w:rPr>
          <w:rFonts w:ascii="Times New Roman" w:hAnsi="Times New Roman" w:cs="Times New Roman"/>
          <w:sz w:val="26"/>
          <w:szCs w:val="26"/>
        </w:rPr>
      </w:pPr>
    </w:p>
    <w:p w14:paraId="101D0543" w14:textId="77777777" w:rsidR="00F27895" w:rsidRPr="004F1FF0" w:rsidRDefault="00F27895" w:rsidP="00F27895">
      <w:pPr>
        <w:pStyle w:val="ConsPlusNormal"/>
        <w:ind w:left="5664"/>
        <w:rPr>
          <w:rFonts w:ascii="Times New Roman" w:hAnsi="Times New Roman" w:cs="Times New Roman"/>
          <w:sz w:val="26"/>
          <w:szCs w:val="26"/>
        </w:rPr>
      </w:pPr>
    </w:p>
    <w:p w14:paraId="445FA4EB" w14:textId="77777777" w:rsidR="00F27895" w:rsidRPr="004F1FF0" w:rsidRDefault="00F27895" w:rsidP="00F27895">
      <w:pPr>
        <w:pStyle w:val="ConsPlusNormal"/>
        <w:ind w:left="5664"/>
        <w:rPr>
          <w:rFonts w:ascii="Times New Roman" w:hAnsi="Times New Roman" w:cs="Times New Roman"/>
          <w:sz w:val="26"/>
          <w:szCs w:val="26"/>
        </w:rPr>
      </w:pPr>
    </w:p>
    <w:p w14:paraId="2446B373" w14:textId="77777777" w:rsidR="00F27895" w:rsidRPr="004F1FF0" w:rsidRDefault="00F27895" w:rsidP="00F27895">
      <w:pPr>
        <w:pStyle w:val="ConsPlusNormal"/>
        <w:ind w:left="5664"/>
        <w:rPr>
          <w:rFonts w:ascii="Times New Roman" w:hAnsi="Times New Roman" w:cs="Times New Roman"/>
          <w:sz w:val="26"/>
          <w:szCs w:val="26"/>
        </w:rPr>
      </w:pPr>
    </w:p>
    <w:p w14:paraId="0C68D8B7" w14:textId="77777777" w:rsidR="007F696B" w:rsidRPr="008A4A42" w:rsidRDefault="007F696B" w:rsidP="00F2789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14:paraId="3E222168" w14:textId="77777777" w:rsidR="007F696B" w:rsidRPr="008A4A42" w:rsidRDefault="007F696B" w:rsidP="00F2789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14:paraId="7C4553D3" w14:textId="77777777" w:rsidR="0035711F" w:rsidRPr="008A4A42" w:rsidRDefault="0035711F" w:rsidP="00AB4C1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7966A008" w14:textId="77777777" w:rsidR="00AB4C11" w:rsidRDefault="00F27895" w:rsidP="00AB4C11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A4A42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14:paraId="6896C8F8" w14:textId="014861DF" w:rsidR="00F27895" w:rsidRPr="008A4A42" w:rsidRDefault="00F27895" w:rsidP="00AB4C11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 w:rsidRPr="008A4A42">
        <w:rPr>
          <w:rFonts w:ascii="Times New Roman" w:hAnsi="Times New Roman" w:cs="Times New Roman"/>
          <w:sz w:val="26"/>
          <w:szCs w:val="26"/>
        </w:rPr>
        <w:t>Нормативным правовым актом</w:t>
      </w:r>
    </w:p>
    <w:p w14:paraId="7BA8D25E" w14:textId="50DF4E26" w:rsidR="00F27895" w:rsidRPr="008A4A42" w:rsidRDefault="00F27895" w:rsidP="00AB4C11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 w:rsidRPr="008A4A42">
        <w:rPr>
          <w:rFonts w:ascii="Times New Roman" w:hAnsi="Times New Roman" w:cs="Times New Roman"/>
          <w:sz w:val="26"/>
          <w:szCs w:val="26"/>
        </w:rPr>
        <w:t>Думы Хасанского</w:t>
      </w:r>
    </w:p>
    <w:p w14:paraId="169B5F28" w14:textId="21C5F31B" w:rsidR="00F27895" w:rsidRPr="008A4A42" w:rsidRDefault="00F27895" w:rsidP="00AB4C11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 w:rsidRPr="008A4A42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14:paraId="619E3082" w14:textId="420C15F2" w:rsidR="00F27895" w:rsidRPr="008A4167" w:rsidRDefault="00F27895" w:rsidP="00AB4C11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 w:rsidRPr="008A4167">
        <w:rPr>
          <w:rFonts w:ascii="Times New Roman" w:hAnsi="Times New Roman" w:cs="Times New Roman"/>
          <w:sz w:val="26"/>
          <w:szCs w:val="26"/>
        </w:rPr>
        <w:t>Приморского края</w:t>
      </w:r>
    </w:p>
    <w:p w14:paraId="0CB7E729" w14:textId="64B2B529" w:rsidR="00F27895" w:rsidRPr="008A4167" w:rsidRDefault="00F27895" w:rsidP="00AB4C11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 w:rsidRPr="008A4167">
        <w:rPr>
          <w:rFonts w:ascii="Times New Roman" w:hAnsi="Times New Roman" w:cs="Times New Roman"/>
          <w:sz w:val="26"/>
          <w:szCs w:val="26"/>
        </w:rPr>
        <w:t xml:space="preserve">от </w:t>
      </w:r>
      <w:r w:rsidR="00AB4C11">
        <w:rPr>
          <w:rFonts w:ascii="Times New Roman" w:hAnsi="Times New Roman" w:cs="Times New Roman"/>
          <w:sz w:val="26"/>
          <w:szCs w:val="26"/>
        </w:rPr>
        <w:t>27.06.</w:t>
      </w:r>
      <w:r w:rsidRPr="008A4167">
        <w:rPr>
          <w:rFonts w:ascii="Times New Roman" w:hAnsi="Times New Roman" w:cs="Times New Roman"/>
          <w:sz w:val="26"/>
          <w:szCs w:val="26"/>
        </w:rPr>
        <w:t xml:space="preserve">2024 № </w:t>
      </w:r>
      <w:r w:rsidR="00AB4C11">
        <w:rPr>
          <w:rFonts w:ascii="Times New Roman" w:hAnsi="Times New Roman" w:cs="Times New Roman"/>
          <w:sz w:val="26"/>
          <w:szCs w:val="26"/>
        </w:rPr>
        <w:t>109-НПА</w:t>
      </w:r>
    </w:p>
    <w:bookmarkEnd w:id="0"/>
    <w:p w14:paraId="062BD402" w14:textId="77777777" w:rsidR="00F27895" w:rsidRPr="008A4167" w:rsidRDefault="00F27895" w:rsidP="00F278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F4A3BBB" w14:textId="77777777" w:rsidR="007F696B" w:rsidRPr="008A4167" w:rsidRDefault="007F696B" w:rsidP="007F696B">
      <w:pPr>
        <w:spacing w:after="200" w:line="276" w:lineRule="auto"/>
        <w:jc w:val="right"/>
        <w:rPr>
          <w:sz w:val="26"/>
          <w:szCs w:val="26"/>
        </w:rPr>
      </w:pPr>
    </w:p>
    <w:p w14:paraId="0DE2742A" w14:textId="77777777" w:rsidR="007F696B" w:rsidRPr="008A4167" w:rsidRDefault="007F696B" w:rsidP="007F696B">
      <w:pPr>
        <w:tabs>
          <w:tab w:val="left" w:pos="9923"/>
          <w:tab w:val="left" w:pos="10065"/>
        </w:tabs>
        <w:jc w:val="center"/>
        <w:rPr>
          <w:b/>
          <w:sz w:val="26"/>
          <w:szCs w:val="26"/>
        </w:rPr>
      </w:pPr>
      <w:r w:rsidRPr="008A4167">
        <w:rPr>
          <w:b/>
          <w:sz w:val="26"/>
          <w:szCs w:val="26"/>
        </w:rPr>
        <w:t>ПОЛОЖЕНИЕ</w:t>
      </w:r>
    </w:p>
    <w:p w14:paraId="68A29E6D" w14:textId="0AADD285" w:rsidR="007F696B" w:rsidRPr="008A4167" w:rsidRDefault="00F427B4" w:rsidP="00F427B4">
      <w:pPr>
        <w:tabs>
          <w:tab w:val="left" w:pos="9923"/>
          <w:tab w:val="left" w:pos="10065"/>
        </w:tabs>
        <w:jc w:val="center"/>
        <w:rPr>
          <w:b/>
          <w:sz w:val="26"/>
          <w:szCs w:val="26"/>
        </w:rPr>
      </w:pPr>
      <w:r w:rsidRPr="008A4167">
        <w:rPr>
          <w:b/>
          <w:sz w:val="26"/>
          <w:szCs w:val="26"/>
        </w:rPr>
        <w:t xml:space="preserve">о Порядке присвоения имён муниципальным учреждениям, улицам, паркам, площадям, установки мемориальных досок и памятных знаков на территории Хасанского муниципального округа Приморского края </w:t>
      </w:r>
      <w:bookmarkStart w:id="1" w:name="sub_1100"/>
    </w:p>
    <w:p w14:paraId="41A4B5E1" w14:textId="77777777" w:rsidR="007F696B" w:rsidRPr="008A4167" w:rsidRDefault="007F696B" w:rsidP="007F696B">
      <w:pPr>
        <w:tabs>
          <w:tab w:val="left" w:pos="9923"/>
          <w:tab w:val="left" w:pos="10065"/>
        </w:tabs>
        <w:jc w:val="center"/>
        <w:rPr>
          <w:b/>
          <w:sz w:val="26"/>
          <w:szCs w:val="26"/>
        </w:rPr>
      </w:pPr>
    </w:p>
    <w:bookmarkEnd w:id="1"/>
    <w:p w14:paraId="66E2635C" w14:textId="77777777" w:rsidR="007F696B" w:rsidRPr="008A4167" w:rsidRDefault="007F696B" w:rsidP="007F696B">
      <w:pPr>
        <w:widowControl w:val="0"/>
        <w:autoSpaceDE w:val="0"/>
        <w:autoSpaceDN w:val="0"/>
        <w:spacing w:line="276" w:lineRule="auto"/>
        <w:ind w:firstLine="567"/>
        <w:jc w:val="center"/>
        <w:outlineLvl w:val="1"/>
        <w:rPr>
          <w:b/>
          <w:sz w:val="26"/>
          <w:szCs w:val="26"/>
        </w:rPr>
      </w:pPr>
      <w:r w:rsidRPr="008A4167">
        <w:rPr>
          <w:b/>
          <w:sz w:val="26"/>
          <w:szCs w:val="26"/>
        </w:rPr>
        <w:t>1. Общие положения</w:t>
      </w:r>
    </w:p>
    <w:p w14:paraId="160AAC79" w14:textId="77777777" w:rsidR="007F696B" w:rsidRPr="008A4167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</w:p>
    <w:p w14:paraId="43096A55" w14:textId="4971FE60" w:rsidR="00B36027" w:rsidRPr="008A4A42" w:rsidRDefault="007F696B" w:rsidP="00B36027">
      <w:pPr>
        <w:widowControl w:val="0"/>
        <w:autoSpaceDE w:val="0"/>
        <w:autoSpaceDN w:val="0"/>
        <w:ind w:firstLine="567"/>
        <w:jc w:val="both"/>
        <w:outlineLvl w:val="1"/>
        <w:rPr>
          <w:sz w:val="26"/>
          <w:szCs w:val="26"/>
        </w:rPr>
      </w:pPr>
      <w:r w:rsidRPr="008A4167">
        <w:rPr>
          <w:sz w:val="26"/>
          <w:szCs w:val="26"/>
        </w:rPr>
        <w:t xml:space="preserve">1.1. Настоящее Положение </w:t>
      </w:r>
      <w:r w:rsidR="00F427B4" w:rsidRPr="008A4167">
        <w:rPr>
          <w:sz w:val="26"/>
          <w:szCs w:val="26"/>
        </w:rPr>
        <w:t xml:space="preserve">о Порядке присвоения имён муниципальным учреждениям, улицам, паркам, площадям, установки мемориальных досок и памятных знаков на территории Хасанского муниципального округа Приморского края </w:t>
      </w:r>
      <w:r w:rsidRPr="008A4167">
        <w:rPr>
          <w:sz w:val="26"/>
          <w:szCs w:val="26"/>
        </w:rPr>
        <w:t>(далее - Положение</w:t>
      </w:r>
      <w:r w:rsidRPr="008A4A42">
        <w:rPr>
          <w:sz w:val="26"/>
          <w:szCs w:val="26"/>
        </w:rPr>
        <w:t xml:space="preserve">) </w:t>
      </w:r>
      <w:r w:rsidR="00B36027" w:rsidRPr="008A4A42">
        <w:rPr>
          <w:sz w:val="26"/>
          <w:szCs w:val="26"/>
        </w:rPr>
        <w:t xml:space="preserve">определяет условия, критерии и основания для установки на территории Хасанского муниципального округа Приморского края (далее </w:t>
      </w:r>
      <w:proofErr w:type="gramStart"/>
      <w:r w:rsidR="00B36027" w:rsidRPr="008A4A42">
        <w:rPr>
          <w:sz w:val="26"/>
          <w:szCs w:val="26"/>
        </w:rPr>
        <w:t>–м</w:t>
      </w:r>
      <w:proofErr w:type="gramEnd"/>
      <w:r w:rsidR="00B36027" w:rsidRPr="008A4A42">
        <w:rPr>
          <w:sz w:val="26"/>
          <w:szCs w:val="26"/>
        </w:rPr>
        <w:t xml:space="preserve">униципального округа) памятников, мемориальных досок и других памятных знаков на земельных участках, зданиях (строениях, сооружениях), включая объекты культурного наследия, </w:t>
      </w:r>
      <w:proofErr w:type="gramStart"/>
      <w:r w:rsidR="00B36027" w:rsidRPr="008A4A42">
        <w:rPr>
          <w:sz w:val="26"/>
          <w:szCs w:val="26"/>
        </w:rPr>
        <w:t>порядок рассмотрения ходатайств и принятия решения о присвоении имен муниципальным учреждениям, паркам, площадям, об установке памятников, мемориальных досок и других памятных знаков, требования к их установке, архитектурно-художественные требования, предъявляемые к памятникам, мемориальным доскам и другим памятным знакам, порядок учета и содержания памятников, мемориальных досок и других памятных знаков, а также порядок их демонтажа, переноса и реставрации.</w:t>
      </w:r>
      <w:proofErr w:type="gramEnd"/>
    </w:p>
    <w:p w14:paraId="32874E96" w14:textId="1B9130F6" w:rsidR="007F696B" w:rsidRPr="008A4A42" w:rsidRDefault="00B36027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bookmarkStart w:id="2" w:name="_Hlk169523077"/>
      <w:proofErr w:type="gramStart"/>
      <w:r w:rsidRPr="008A4A42">
        <w:rPr>
          <w:sz w:val="26"/>
          <w:szCs w:val="26"/>
        </w:rPr>
        <w:t xml:space="preserve">Положение </w:t>
      </w:r>
      <w:r w:rsidR="007F696B" w:rsidRPr="008A4A42">
        <w:rPr>
          <w:sz w:val="26"/>
          <w:szCs w:val="26"/>
        </w:rPr>
        <w:t>разработано с целью сохранения в памяти потомков сведений о выдающихся личностях и исторических событиях, связанных с Хасанским муниципальным округом, формирования историко-культурной среды на территории Хасанского муниципального округа, информирования гостей и жителей округа об истории Хасанского муниципального округа и регулирует вопросы, связанные с порядком и условиями присвоения имен, установки, содержания, демонтажа указателей с присвоенными именами (далее - указатели), мемориальных досок и</w:t>
      </w:r>
      <w:proofErr w:type="gramEnd"/>
      <w:r w:rsidR="007F696B" w:rsidRPr="008A4A42">
        <w:rPr>
          <w:sz w:val="26"/>
          <w:szCs w:val="26"/>
        </w:rPr>
        <w:t xml:space="preserve"> памятных знаков.</w:t>
      </w:r>
    </w:p>
    <w:bookmarkEnd w:id="2"/>
    <w:p w14:paraId="0BDEA5EA" w14:textId="772F7FB9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 xml:space="preserve">1.2. </w:t>
      </w:r>
      <w:proofErr w:type="gramStart"/>
      <w:r w:rsidRPr="008A4A42">
        <w:rPr>
          <w:sz w:val="26"/>
          <w:szCs w:val="26"/>
        </w:rPr>
        <w:t>Увековечению подлежит память о выдающихся государственных и общественных деятелях, геро</w:t>
      </w:r>
      <w:r w:rsidR="008A4167">
        <w:rPr>
          <w:sz w:val="26"/>
          <w:szCs w:val="26"/>
        </w:rPr>
        <w:t>ях</w:t>
      </w:r>
      <w:r w:rsidRPr="008A4A42">
        <w:rPr>
          <w:sz w:val="26"/>
          <w:szCs w:val="26"/>
        </w:rPr>
        <w:t xml:space="preserve"> Великой Отечественной войны 1941 - 1945 годов, </w:t>
      </w:r>
      <w:r w:rsidR="008A4167">
        <w:rPr>
          <w:sz w:val="26"/>
          <w:szCs w:val="26"/>
        </w:rPr>
        <w:t xml:space="preserve">и других локальных войн, </w:t>
      </w:r>
      <w:r w:rsidRPr="008A4A42">
        <w:rPr>
          <w:sz w:val="26"/>
          <w:szCs w:val="26"/>
        </w:rPr>
        <w:t>представителях науки, культуры, искусства и других общественных сфер, родившихся, проживавших либо осуществлявших свою деятельность в Хасанском муниципальном округе и заслуживших широкое признание (далее - выдающиеся личности), а также память об общезначимых исторических событиях, происходивших на территории Хасанского муниципального округа (далее - исторические</w:t>
      </w:r>
      <w:proofErr w:type="gramEnd"/>
      <w:r w:rsidRPr="008A4A42">
        <w:rPr>
          <w:sz w:val="26"/>
          <w:szCs w:val="26"/>
        </w:rPr>
        <w:t xml:space="preserve"> события).</w:t>
      </w:r>
    </w:p>
    <w:p w14:paraId="79E34039" w14:textId="0A50D3EE" w:rsidR="00F5039A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 xml:space="preserve">1.3. </w:t>
      </w:r>
      <w:proofErr w:type="gramStart"/>
      <w:r w:rsidRPr="008A4A42">
        <w:rPr>
          <w:sz w:val="26"/>
          <w:szCs w:val="26"/>
        </w:rPr>
        <w:t xml:space="preserve">Настоящее Положение разработано в соответствии с федеральными </w:t>
      </w:r>
      <w:r w:rsidRPr="008A4A42">
        <w:rPr>
          <w:sz w:val="26"/>
          <w:szCs w:val="26"/>
        </w:rPr>
        <w:lastRenderedPageBreak/>
        <w:t xml:space="preserve">законами от 25.06.2002 </w:t>
      </w:r>
      <w:hyperlink r:id="rId10">
        <w:r w:rsidRPr="008A4A42">
          <w:rPr>
            <w:sz w:val="26"/>
            <w:szCs w:val="26"/>
          </w:rPr>
          <w:t>№ 73-ФЗ</w:t>
        </w:r>
      </w:hyperlink>
      <w:r w:rsidRPr="008A4A42">
        <w:rPr>
          <w:sz w:val="26"/>
          <w:szCs w:val="26"/>
        </w:rPr>
        <w:t xml:space="preserve"> «Об объектах культурного наследия (памятниках истории и культуры) народов Российской Федерации», от 14.01.1993 </w:t>
      </w:r>
      <w:hyperlink r:id="rId11">
        <w:r w:rsidRPr="008A4A42">
          <w:rPr>
            <w:sz w:val="26"/>
            <w:szCs w:val="26"/>
          </w:rPr>
          <w:t>№ 4292-1</w:t>
        </w:r>
      </w:hyperlink>
      <w:r w:rsidRPr="008A4A42">
        <w:rPr>
          <w:sz w:val="26"/>
          <w:szCs w:val="26"/>
        </w:rPr>
        <w:t xml:space="preserve"> «Об увековечивании памяти погибших при защите Отечества», от 13.03.1995 </w:t>
      </w:r>
      <w:hyperlink r:id="rId12">
        <w:r w:rsidRPr="008A4A42">
          <w:rPr>
            <w:sz w:val="26"/>
            <w:szCs w:val="26"/>
          </w:rPr>
          <w:t>№ 32-ФЗ</w:t>
        </w:r>
      </w:hyperlink>
      <w:r w:rsidRPr="008A4A42">
        <w:rPr>
          <w:sz w:val="26"/>
          <w:szCs w:val="26"/>
        </w:rPr>
        <w:t xml:space="preserve"> «О Днях воинской славы и памятных датах России», от 06.10.2003 </w:t>
      </w:r>
      <w:hyperlink r:id="rId13">
        <w:r w:rsidRPr="008A4A42">
          <w:rPr>
            <w:sz w:val="26"/>
            <w:szCs w:val="26"/>
          </w:rPr>
          <w:t>№ 131-ФЗ</w:t>
        </w:r>
      </w:hyperlink>
      <w:r w:rsidRPr="008A4A42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="00F5039A" w:rsidRPr="008A4A42">
        <w:rPr>
          <w:sz w:val="26"/>
          <w:szCs w:val="26"/>
        </w:rPr>
        <w:t>, Законом Приморского края от 30</w:t>
      </w:r>
      <w:proofErr w:type="gramEnd"/>
      <w:r w:rsidR="00F5039A" w:rsidRPr="008A4A42">
        <w:rPr>
          <w:sz w:val="26"/>
          <w:szCs w:val="26"/>
        </w:rPr>
        <w:t xml:space="preserve"> апреля 2015 года № 612-КЗ </w:t>
      </w:r>
      <w:r w:rsidR="00783660" w:rsidRPr="008A4A42">
        <w:rPr>
          <w:sz w:val="26"/>
          <w:szCs w:val="26"/>
        </w:rPr>
        <w:t>«</w:t>
      </w:r>
      <w:r w:rsidR="00F5039A" w:rsidRPr="008A4A42">
        <w:rPr>
          <w:sz w:val="26"/>
          <w:szCs w:val="26"/>
        </w:rPr>
        <w:t>Об охране объектов культурного наследия (памятников истории и культуры) народов Российской Федерации на территории Приморского края</w:t>
      </w:r>
      <w:r w:rsidR="00783660" w:rsidRPr="008A4A42">
        <w:rPr>
          <w:sz w:val="26"/>
          <w:szCs w:val="26"/>
        </w:rPr>
        <w:t>»</w:t>
      </w:r>
      <w:r w:rsidR="00F5039A" w:rsidRPr="008A4A42">
        <w:rPr>
          <w:sz w:val="26"/>
          <w:szCs w:val="26"/>
        </w:rPr>
        <w:t>.</w:t>
      </w:r>
    </w:p>
    <w:p w14:paraId="5F99A310" w14:textId="0D8F33CF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1.4. Настоящее Положение не распространяется на установку памятников, мемориальных досок и других памятных знаков на территории кладбищ Хасанского муниципального округа.</w:t>
      </w:r>
    </w:p>
    <w:p w14:paraId="24117B73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</w:p>
    <w:p w14:paraId="4DB9AE10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center"/>
        <w:outlineLvl w:val="1"/>
        <w:rPr>
          <w:b/>
          <w:sz w:val="26"/>
          <w:szCs w:val="26"/>
        </w:rPr>
      </w:pPr>
      <w:r w:rsidRPr="008A4A42">
        <w:rPr>
          <w:b/>
          <w:sz w:val="26"/>
          <w:szCs w:val="26"/>
        </w:rPr>
        <w:t>2. Требования к оформлению указателей</w:t>
      </w:r>
    </w:p>
    <w:p w14:paraId="675779FF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6"/>
          <w:szCs w:val="26"/>
        </w:rPr>
      </w:pPr>
      <w:r w:rsidRPr="008A4A42">
        <w:rPr>
          <w:b/>
          <w:sz w:val="26"/>
          <w:szCs w:val="26"/>
        </w:rPr>
        <w:t>с наименованием присвоенных имен муниципальным</w:t>
      </w:r>
    </w:p>
    <w:p w14:paraId="21F011D7" w14:textId="54C6716C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6"/>
          <w:szCs w:val="26"/>
        </w:rPr>
      </w:pPr>
      <w:r w:rsidRPr="008A4A42">
        <w:rPr>
          <w:b/>
          <w:sz w:val="26"/>
          <w:szCs w:val="26"/>
        </w:rPr>
        <w:t xml:space="preserve">учреждениям, </w:t>
      </w:r>
      <w:r w:rsidR="002D7841">
        <w:rPr>
          <w:b/>
          <w:sz w:val="26"/>
          <w:szCs w:val="26"/>
        </w:rPr>
        <w:t xml:space="preserve">улицам, </w:t>
      </w:r>
      <w:r w:rsidRPr="008A4A42">
        <w:rPr>
          <w:b/>
          <w:sz w:val="26"/>
          <w:szCs w:val="26"/>
        </w:rPr>
        <w:t xml:space="preserve">паркам, площадям, </w:t>
      </w:r>
      <w:proofErr w:type="gramStart"/>
      <w:r w:rsidRPr="008A4A42">
        <w:rPr>
          <w:b/>
          <w:sz w:val="26"/>
          <w:szCs w:val="26"/>
        </w:rPr>
        <w:t>мемориальных</w:t>
      </w:r>
      <w:proofErr w:type="gramEnd"/>
    </w:p>
    <w:p w14:paraId="11E935A8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6"/>
          <w:szCs w:val="26"/>
        </w:rPr>
      </w:pPr>
      <w:r w:rsidRPr="008A4A42">
        <w:rPr>
          <w:b/>
          <w:sz w:val="26"/>
          <w:szCs w:val="26"/>
        </w:rPr>
        <w:t>досок и памятных знаков</w:t>
      </w:r>
    </w:p>
    <w:p w14:paraId="29A86380" w14:textId="77777777" w:rsidR="000A4E9F" w:rsidRPr="008A4A42" w:rsidRDefault="000A4E9F" w:rsidP="007F696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6"/>
          <w:szCs w:val="26"/>
        </w:rPr>
      </w:pPr>
    </w:p>
    <w:p w14:paraId="3ABC2B9F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2.1. Памятный знак - это локальное тематическое произведение с ограниченной сферой восприятия, посвященное увековечиванию памяти исторического события или выдающейся личности: табличка, стела, обелиск и другие архитектурные формы. Памятный знак может быть не привязан к конкретному адресу (конкретному зданию), где происходило событие. На памятном знаке может быть не указано, на протяжении какого временного отрезка выдающаяся личность находилась в том или ином учреждении, доме, селе.</w:t>
      </w:r>
    </w:p>
    <w:p w14:paraId="5FE25870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2.2. Мемориальная доска - это разновидность памятного знака, плита, увековечивающая память о выдающейся личности или историческом событии. Устанавливается на фасаде, в интерьерах зданий, связанных с жизнью и деятельностью выдающейся личности или исторического события.</w:t>
      </w:r>
    </w:p>
    <w:p w14:paraId="0967AD30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bookmarkStart w:id="3" w:name="P58"/>
      <w:bookmarkEnd w:id="3"/>
      <w:r w:rsidRPr="008A4A42">
        <w:rPr>
          <w:sz w:val="26"/>
          <w:szCs w:val="26"/>
        </w:rPr>
        <w:t>2.3. Мемориальная доска и памятный знак, как правило, содержит краткие биографические сведения.</w:t>
      </w:r>
    </w:p>
    <w:p w14:paraId="696BBE83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В память о выдающейся личности и историческом событии устанавливается только одна мемориальная доска или памятный знак.</w:t>
      </w:r>
    </w:p>
    <w:p w14:paraId="65788AA5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Текст мемориальной доски, памятного знака должен быть изложен на русском языке. При необходимости допускается использование любого другого языка, текст на котором размещается в скобках, за текстом на русском языке. Текст должен быть лаконичным, содержать характеристику исторического события или периода жизни (деятельности) гражданина, которому посвящена мемориальная доска или памятный знак, с полным указанием его фамилии, имени, отчества и периода жизни.</w:t>
      </w:r>
    </w:p>
    <w:p w14:paraId="5C6BBAB9" w14:textId="3AFCF605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 xml:space="preserve">Текст на мемориальной доске </w:t>
      </w:r>
      <w:r w:rsidR="00EA39F7">
        <w:rPr>
          <w:sz w:val="26"/>
          <w:szCs w:val="26"/>
        </w:rPr>
        <w:t xml:space="preserve">может </w:t>
      </w:r>
      <w:r w:rsidRPr="008A4A42">
        <w:rPr>
          <w:sz w:val="26"/>
          <w:szCs w:val="26"/>
        </w:rPr>
        <w:t>содержать указание на связь события с конкретным адресом, по которому мемориальная доска установлена, и даты, указывающие период, в течение которого выдающаяся личность или историческое событие были каким-либо образом связаны с данным адресом.</w:t>
      </w:r>
    </w:p>
    <w:p w14:paraId="2BE742CB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В композицию мемориальной доски и памятного знака, помимо текста, могут быть включены портретные изображения, декоративные элементы, подсветка.</w:t>
      </w:r>
    </w:p>
    <w:p w14:paraId="61FA3BB0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lastRenderedPageBreak/>
        <w:t>2.4. Указатель - табличка с информацией о присвоении имени муниципальному учреждению, парку, площади.</w:t>
      </w:r>
    </w:p>
    <w:p w14:paraId="57D0B5E3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Указатели могут содержать, кроме современного названия, историческое наименование. При этом перед историческим наименованием на указателях выполняется слово «бывшая» в соответствующих падежах; историческое наименование заключается в скобки или выполняется ниже более мелким шрифтом.</w:t>
      </w:r>
    </w:p>
    <w:p w14:paraId="7CDEB554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2.5. Изготовление указателей, мемориальных досок и памятных знаков производится только из качественных и долговечных материалов (мрамор, гранит, металла, высокопрочные синтетические материалы и др.) Размер мемориальной доски и памятного знака определяется объемом размещаемой информации, наличием портретного изображения, декоративных элементов и должен быть соразмерен зданию или сооружению, на котором устанавливается.</w:t>
      </w:r>
    </w:p>
    <w:p w14:paraId="06DF5EFD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2.6. Мемориальные доски и памятные знаки устанавливаются на хорошо просматриваемых местах.</w:t>
      </w:r>
    </w:p>
    <w:p w14:paraId="424BD2F9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 xml:space="preserve">2.7. </w:t>
      </w:r>
      <w:proofErr w:type="gramStart"/>
      <w:r w:rsidRPr="008A4A42">
        <w:rPr>
          <w:sz w:val="26"/>
          <w:szCs w:val="26"/>
        </w:rPr>
        <w:t>В случае если указатель, мемориальная доска или памятный знак устанавливается на здании, являющемся объектом культурного наследия, а мемориальное сооружение - на земельном участке, расположенном в границах территории объекта культурного наследия или его зон охраны, то место их размещения подлежит согласованию с органами, уполномоченными в области сохранения, использования, популяризации и государственной охраны объектов культурного наследия.</w:t>
      </w:r>
      <w:proofErr w:type="gramEnd"/>
    </w:p>
    <w:p w14:paraId="71E963BC" w14:textId="1184F29F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 xml:space="preserve">Указатели, мемориальные доски и памятные знаки не могут быть установлены на памятниках, зданиях, </w:t>
      </w:r>
      <w:r w:rsidR="008B32D3" w:rsidRPr="008A4A42">
        <w:rPr>
          <w:sz w:val="26"/>
          <w:szCs w:val="26"/>
        </w:rPr>
        <w:t xml:space="preserve">на фасадах здания (строения, сооружения), полностью утратившего свой исторический облик и (или) </w:t>
      </w:r>
      <w:r w:rsidRPr="008A4A42">
        <w:rPr>
          <w:sz w:val="26"/>
          <w:szCs w:val="26"/>
        </w:rPr>
        <w:t>признанных аварийными, подлежащих сносу.</w:t>
      </w:r>
    </w:p>
    <w:p w14:paraId="19018613" w14:textId="2952ED36" w:rsidR="008B32D3" w:rsidRPr="008A4A42" w:rsidRDefault="008B32D3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2.8. Открытие памятника, мемориальной доски и других памятных знаков приурочивается к определенной дате (юбилею, этапу жизненного пути выдающейся личности или дате события) и проводится в торжественной обстановке.</w:t>
      </w:r>
    </w:p>
    <w:p w14:paraId="21A415DD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</w:p>
    <w:p w14:paraId="2EE78EC9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center"/>
        <w:outlineLvl w:val="1"/>
        <w:rPr>
          <w:b/>
          <w:sz w:val="26"/>
          <w:szCs w:val="26"/>
        </w:rPr>
      </w:pPr>
      <w:r w:rsidRPr="008A4A42">
        <w:rPr>
          <w:b/>
          <w:sz w:val="26"/>
          <w:szCs w:val="26"/>
        </w:rPr>
        <w:t>3. Основания для присвоения имен</w:t>
      </w:r>
    </w:p>
    <w:p w14:paraId="045D8426" w14:textId="2F1FD4B8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6"/>
          <w:szCs w:val="26"/>
        </w:rPr>
      </w:pPr>
      <w:r w:rsidRPr="008A4A42">
        <w:rPr>
          <w:b/>
          <w:sz w:val="26"/>
          <w:szCs w:val="26"/>
        </w:rPr>
        <w:t>муниципальным учреждениям,</w:t>
      </w:r>
      <w:r w:rsidR="002D7841">
        <w:rPr>
          <w:b/>
          <w:sz w:val="26"/>
          <w:szCs w:val="26"/>
        </w:rPr>
        <w:t xml:space="preserve"> улицам,</w:t>
      </w:r>
      <w:r w:rsidRPr="008A4A42">
        <w:rPr>
          <w:b/>
          <w:sz w:val="26"/>
          <w:szCs w:val="26"/>
        </w:rPr>
        <w:t xml:space="preserve"> паркам, площадям, установки</w:t>
      </w:r>
    </w:p>
    <w:p w14:paraId="12A35217" w14:textId="77777777" w:rsidR="007F696B" w:rsidRDefault="007F696B" w:rsidP="007F696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6"/>
          <w:szCs w:val="26"/>
        </w:rPr>
      </w:pPr>
      <w:r w:rsidRPr="008A4A42">
        <w:rPr>
          <w:b/>
          <w:sz w:val="26"/>
          <w:szCs w:val="26"/>
        </w:rPr>
        <w:t>мемориальных досок, памятных знаков</w:t>
      </w:r>
    </w:p>
    <w:p w14:paraId="53072325" w14:textId="77777777" w:rsidR="0035711F" w:rsidRPr="008A4A42" w:rsidRDefault="0035711F" w:rsidP="007F696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6"/>
          <w:szCs w:val="26"/>
        </w:rPr>
      </w:pPr>
    </w:p>
    <w:p w14:paraId="1E90FD3F" w14:textId="13AA48BE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bookmarkStart w:id="4" w:name="P74"/>
      <w:bookmarkEnd w:id="4"/>
      <w:r w:rsidRPr="008A4A42">
        <w:rPr>
          <w:sz w:val="26"/>
          <w:szCs w:val="26"/>
        </w:rPr>
        <w:t>3.1. Основаниями для присвоения имен муниципальным учреждениям,</w:t>
      </w:r>
      <w:r w:rsidR="002D7841">
        <w:rPr>
          <w:sz w:val="26"/>
          <w:szCs w:val="26"/>
        </w:rPr>
        <w:t xml:space="preserve"> улицам,</w:t>
      </w:r>
      <w:r w:rsidRPr="008A4A42">
        <w:rPr>
          <w:sz w:val="26"/>
          <w:szCs w:val="26"/>
        </w:rPr>
        <w:t xml:space="preserve"> паркам, площадям, установки мемориальных досок, памятных знаков являются:</w:t>
      </w:r>
    </w:p>
    <w:p w14:paraId="40B0504B" w14:textId="2276E495" w:rsidR="001B3F7F" w:rsidRPr="008A4A42" w:rsidRDefault="001B3F7F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 xml:space="preserve">значимость события в истории </w:t>
      </w:r>
      <w:r w:rsidR="00EA39F7">
        <w:rPr>
          <w:sz w:val="26"/>
          <w:szCs w:val="26"/>
        </w:rPr>
        <w:t xml:space="preserve">Хасанского </w:t>
      </w:r>
      <w:r w:rsidRPr="008A4A42">
        <w:rPr>
          <w:sz w:val="26"/>
          <w:szCs w:val="26"/>
        </w:rPr>
        <w:t xml:space="preserve">муниципального округа, Приморского края и </w:t>
      </w:r>
      <w:r w:rsidR="00E4447E">
        <w:rPr>
          <w:sz w:val="26"/>
          <w:szCs w:val="26"/>
        </w:rPr>
        <w:t xml:space="preserve">Российской Федерации </w:t>
      </w:r>
      <w:r w:rsidRPr="008A4A42">
        <w:rPr>
          <w:sz w:val="26"/>
          <w:szCs w:val="26"/>
        </w:rPr>
        <w:t>- наличие достоверных сведений о значимости события в его истории;</w:t>
      </w:r>
    </w:p>
    <w:p w14:paraId="35BFF443" w14:textId="13D6454F" w:rsidR="001B3F7F" w:rsidRPr="008A4A42" w:rsidRDefault="001B3F7F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8A4A42">
        <w:rPr>
          <w:sz w:val="26"/>
          <w:szCs w:val="26"/>
        </w:rPr>
        <w:t xml:space="preserve">признание заслуг личности (наличие государственных наград СССР, государственных наград РСФСР, государственных наград Российской Федерации)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здравоохранении, спорте, а также особый вклад личности в определенную сферу деятельности, принесший долговременную пользу </w:t>
      </w:r>
      <w:r w:rsidR="00EA39F7">
        <w:rPr>
          <w:sz w:val="26"/>
          <w:szCs w:val="26"/>
        </w:rPr>
        <w:t xml:space="preserve">Хасанскому </w:t>
      </w:r>
      <w:r w:rsidRPr="008A4A42">
        <w:rPr>
          <w:sz w:val="26"/>
          <w:szCs w:val="26"/>
        </w:rPr>
        <w:t xml:space="preserve">муниципальному </w:t>
      </w:r>
      <w:r w:rsidRPr="008A4A42">
        <w:rPr>
          <w:sz w:val="26"/>
          <w:szCs w:val="26"/>
        </w:rPr>
        <w:lastRenderedPageBreak/>
        <w:t>округу, Приморскому краю и (или) Отечеству.</w:t>
      </w:r>
      <w:proofErr w:type="gramEnd"/>
    </w:p>
    <w:p w14:paraId="214B670F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3.2. Присвоение имени, установка мемориальной доски или памятного знака производится на основании решения Думы Хасанского муниципального округа (далее - Дума округа).</w:t>
      </w:r>
    </w:p>
    <w:p w14:paraId="64BD65A4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bookmarkStart w:id="5" w:name="P78"/>
      <w:bookmarkEnd w:id="5"/>
      <w:r w:rsidRPr="008A4A42">
        <w:rPr>
          <w:sz w:val="26"/>
          <w:szCs w:val="26"/>
        </w:rPr>
        <w:t>3.3. В целях объективной оценки значимости выдающегося лица, имя которого предлагается увековечить, или исторического события, решение об увековечении памяти принимается не ранее чем:</w:t>
      </w:r>
    </w:p>
    <w:p w14:paraId="50F13173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через 1 год после кончины лица, чьи заслуги получили официальное признание (наличие государственных наград);</w:t>
      </w:r>
    </w:p>
    <w:p w14:paraId="5002DFB2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через 3 года после кончины иных лиц;</w:t>
      </w:r>
    </w:p>
    <w:p w14:paraId="194C7E1E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через 5 лет после исторического события.</w:t>
      </w:r>
    </w:p>
    <w:p w14:paraId="157CCD67" w14:textId="7D45560E" w:rsidR="008B32D3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Условие, указанное в абзаце втором настоящего пункта, не распространяется на увековечение памяти</w:t>
      </w:r>
      <w:r w:rsidR="008B32D3" w:rsidRPr="008A4A42">
        <w:rPr>
          <w:sz w:val="26"/>
          <w:szCs w:val="26"/>
        </w:rPr>
        <w:t xml:space="preserve"> выдающейся личности, удостоившейся высшего звания Российской Федерации и (или) почетного звания Российской Федерации, военнослужащих, погибших при исполнении воинского долга во время проведения специальной военной операции, получивших звание Героя России. </w:t>
      </w:r>
      <w:r w:rsidRPr="008A4A42">
        <w:rPr>
          <w:sz w:val="26"/>
          <w:szCs w:val="26"/>
        </w:rPr>
        <w:t xml:space="preserve"> </w:t>
      </w:r>
    </w:p>
    <w:p w14:paraId="060F2014" w14:textId="77777777" w:rsidR="008B32D3" w:rsidRPr="008A4A42" w:rsidRDefault="008B32D3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 xml:space="preserve">3.4. При рассмотрении вопроса об установке памятников, мемориальных досок и других памятных знаков учитывается наличие или отсутствие иных форм увековечения памяти данной выдающейся личности и данного исторического события на территории округа. </w:t>
      </w:r>
    </w:p>
    <w:p w14:paraId="5AB48624" w14:textId="77777777" w:rsidR="008B32D3" w:rsidRPr="008A4A42" w:rsidRDefault="008B32D3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</w:p>
    <w:p w14:paraId="0C1C144D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center"/>
        <w:outlineLvl w:val="1"/>
        <w:rPr>
          <w:b/>
          <w:sz w:val="26"/>
          <w:szCs w:val="26"/>
        </w:rPr>
      </w:pPr>
      <w:r w:rsidRPr="008A4A42">
        <w:rPr>
          <w:b/>
          <w:sz w:val="26"/>
          <w:szCs w:val="26"/>
        </w:rPr>
        <w:t>4. Порядок рассмотрения и принятия</w:t>
      </w:r>
    </w:p>
    <w:p w14:paraId="2C4397EE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6"/>
          <w:szCs w:val="26"/>
        </w:rPr>
      </w:pPr>
      <w:r w:rsidRPr="008A4A42">
        <w:rPr>
          <w:b/>
          <w:sz w:val="26"/>
          <w:szCs w:val="26"/>
        </w:rPr>
        <w:t>решения о присвоении имен муниципальным учреждениям,</w:t>
      </w:r>
    </w:p>
    <w:p w14:paraId="382843A7" w14:textId="18314242" w:rsidR="007F696B" w:rsidRPr="008A4A42" w:rsidRDefault="002D7841" w:rsidP="007F696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улицам, </w:t>
      </w:r>
      <w:r w:rsidR="007F696B" w:rsidRPr="008A4A42">
        <w:rPr>
          <w:b/>
          <w:sz w:val="26"/>
          <w:szCs w:val="26"/>
        </w:rPr>
        <w:t xml:space="preserve">паркам, площадям, об установке </w:t>
      </w:r>
      <w:proofErr w:type="gramStart"/>
      <w:r w:rsidR="007F696B" w:rsidRPr="008A4A42">
        <w:rPr>
          <w:b/>
          <w:sz w:val="26"/>
          <w:szCs w:val="26"/>
        </w:rPr>
        <w:t>мемориальных</w:t>
      </w:r>
      <w:proofErr w:type="gramEnd"/>
    </w:p>
    <w:p w14:paraId="7BB82E5D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6"/>
          <w:szCs w:val="26"/>
        </w:rPr>
      </w:pPr>
      <w:r w:rsidRPr="008A4A42">
        <w:rPr>
          <w:b/>
          <w:sz w:val="26"/>
          <w:szCs w:val="26"/>
        </w:rPr>
        <w:t>досок и памятных знаков</w:t>
      </w:r>
    </w:p>
    <w:p w14:paraId="1BD293B0" w14:textId="77777777" w:rsidR="00F5039A" w:rsidRPr="008A4A42" w:rsidRDefault="00F5039A" w:rsidP="007F696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6"/>
          <w:szCs w:val="26"/>
        </w:rPr>
      </w:pPr>
    </w:p>
    <w:p w14:paraId="63D797AD" w14:textId="4A6E8B33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 xml:space="preserve">4.1. Инициаторами увековечения памяти в форме присвоения имен муниципальным учреждениям, </w:t>
      </w:r>
      <w:r w:rsidR="002D7841">
        <w:rPr>
          <w:sz w:val="26"/>
          <w:szCs w:val="26"/>
        </w:rPr>
        <w:t xml:space="preserve">улицам, </w:t>
      </w:r>
      <w:r w:rsidRPr="008A4A42">
        <w:rPr>
          <w:sz w:val="26"/>
          <w:szCs w:val="26"/>
        </w:rPr>
        <w:t>паркам, площадям, установки мемориальных досок, памятных знаков могут выступать органы государственной власти, органы местного самоуправления, организации, учреждения, предприятия, общественные организации и объединения, инициативные группы граждан численностью не менее 10 человек (далее - инициаторы).</w:t>
      </w:r>
    </w:p>
    <w:p w14:paraId="60E2A548" w14:textId="5A27BC09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bookmarkStart w:id="6" w:name="P90"/>
      <w:bookmarkEnd w:id="6"/>
      <w:r w:rsidRPr="008A4A42">
        <w:rPr>
          <w:sz w:val="26"/>
          <w:szCs w:val="26"/>
        </w:rPr>
        <w:t xml:space="preserve">4.2. Для увековечения памяти выдающихся личностей или исторических событий инициаторы направляют в </w:t>
      </w:r>
      <w:r w:rsidR="00EA39F7">
        <w:rPr>
          <w:sz w:val="26"/>
          <w:szCs w:val="26"/>
        </w:rPr>
        <w:t xml:space="preserve">администрацию Хасанского муниципального округа </w:t>
      </w:r>
      <w:r w:rsidR="00EA39F7" w:rsidRPr="008A4A42">
        <w:rPr>
          <w:sz w:val="26"/>
          <w:szCs w:val="26"/>
        </w:rPr>
        <w:t xml:space="preserve">(далее – </w:t>
      </w:r>
      <w:r w:rsidR="00EA39F7">
        <w:rPr>
          <w:sz w:val="26"/>
          <w:szCs w:val="26"/>
        </w:rPr>
        <w:t>Администрация</w:t>
      </w:r>
      <w:r w:rsidR="00EA39F7" w:rsidRPr="008A4A42">
        <w:rPr>
          <w:sz w:val="26"/>
          <w:szCs w:val="26"/>
        </w:rPr>
        <w:t xml:space="preserve"> округа) </w:t>
      </w:r>
      <w:r w:rsidR="00EA39F7">
        <w:rPr>
          <w:sz w:val="26"/>
          <w:szCs w:val="26"/>
        </w:rPr>
        <w:t xml:space="preserve"> на имя главы Хасанского муниципального округа (далее – Глава округа) </w:t>
      </w:r>
      <w:r w:rsidRPr="008A4A42">
        <w:rPr>
          <w:sz w:val="26"/>
          <w:szCs w:val="26"/>
        </w:rPr>
        <w:t>следующие документы:</w:t>
      </w:r>
    </w:p>
    <w:p w14:paraId="71EBA866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ходатайство с указанием формы увековечения памяти выдающейся личности или исторического события с мотивированным обоснованием необходимости увековечения, а также указанием полного наименования и адреса органа или лица, вносящего ходатайство;</w:t>
      </w:r>
    </w:p>
    <w:p w14:paraId="78A84ACF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краткую историко-биографическую или историческую справку о выдающейся личности или историческом событии;</w:t>
      </w:r>
    </w:p>
    <w:p w14:paraId="6B4AEDD8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копии архивных и иных документов, подтверждающих заслуги личности или достоверность исторического события;</w:t>
      </w:r>
    </w:p>
    <w:p w14:paraId="3493610B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lastRenderedPageBreak/>
        <w:t>согласие членов семьи (родителей, супругов, детей, внуков или других родственников) увековечиваемого лица на использование его имени (по возможности);</w:t>
      </w:r>
    </w:p>
    <w:p w14:paraId="14FEBA4A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предложения по финансированию работ по проектированию, изготовлению, установке, а также дальнейшему содержанию указателя, мемориальной доски, памятного знака.</w:t>
      </w:r>
    </w:p>
    <w:p w14:paraId="0B3D73D1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bookmarkStart w:id="7" w:name="P96"/>
      <w:bookmarkEnd w:id="7"/>
      <w:r w:rsidRPr="008A4A42">
        <w:rPr>
          <w:sz w:val="26"/>
          <w:szCs w:val="26"/>
        </w:rPr>
        <w:t xml:space="preserve">4.3. При установке мемориальной доски или памятного знака, кроме документов, указанных в </w:t>
      </w:r>
      <w:hyperlink w:anchor="P90">
        <w:r w:rsidRPr="008A4A42">
          <w:rPr>
            <w:sz w:val="26"/>
            <w:szCs w:val="26"/>
          </w:rPr>
          <w:t>пункте 4.2</w:t>
        </w:r>
      </w:hyperlink>
      <w:r w:rsidRPr="008A4A42">
        <w:rPr>
          <w:sz w:val="26"/>
          <w:szCs w:val="26"/>
        </w:rPr>
        <w:t xml:space="preserve"> настоящего Положения, инициатор представляет следующие документы:</w:t>
      </w:r>
    </w:p>
    <w:p w14:paraId="4F90BE9D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сведения о предполагаемом месте установки мемориальной доски, памятного знака;</w:t>
      </w:r>
    </w:p>
    <w:p w14:paraId="7EED74E2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документы, подтверждающие рождение, проживание, деятельность в данном здании гражданина, память о котором предлагается увековечить, или подтверждающие свершение в данном месте исторического события;</w:t>
      </w:r>
    </w:p>
    <w:p w14:paraId="76A9F8DC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 xml:space="preserve">эскизный проект мемориальной доски или памятного знака с проектом текста, соответствующего требованиям </w:t>
      </w:r>
      <w:hyperlink w:anchor="P58">
        <w:r w:rsidRPr="008A4A42">
          <w:rPr>
            <w:sz w:val="26"/>
            <w:szCs w:val="26"/>
          </w:rPr>
          <w:t>пункта 2.3</w:t>
        </w:r>
      </w:hyperlink>
      <w:r w:rsidRPr="008A4A42">
        <w:rPr>
          <w:sz w:val="26"/>
          <w:szCs w:val="26"/>
        </w:rPr>
        <w:t xml:space="preserve"> настоящего Положения;</w:t>
      </w:r>
    </w:p>
    <w:p w14:paraId="71BD0C60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документы, подтверждающие согласие собственника объекта недвижимости на установку мемориальной доски, памятного знака;</w:t>
      </w:r>
    </w:p>
    <w:p w14:paraId="7C90B3D6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в случае</w:t>
      </w:r>
      <w:proofErr w:type="gramStart"/>
      <w:r w:rsidRPr="008A4A42">
        <w:rPr>
          <w:sz w:val="26"/>
          <w:szCs w:val="26"/>
        </w:rPr>
        <w:t>,</w:t>
      </w:r>
      <w:proofErr w:type="gramEnd"/>
      <w:r w:rsidRPr="008A4A42">
        <w:rPr>
          <w:sz w:val="26"/>
          <w:szCs w:val="26"/>
        </w:rPr>
        <w:t xml:space="preserve"> если здание является объектом культурного наследия, - согласование с органом, уполномоченным в области сохранения, использования, популяризации и государственной охраны объектов культурного наследия;</w:t>
      </w:r>
    </w:p>
    <w:p w14:paraId="56500769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в случае финансирования работ, связанных с увековечением памяти, за счет средств инициатора, - сведения о лице, которое будет являться собственником указателя, мемориальной доски, памятного знака, а также о лице, которое принимает обязательства по проектированию, изготовлению, установке, а также дальнейшему содержанию указателя, мемориальной доски, памятного знака.</w:t>
      </w:r>
    </w:p>
    <w:p w14:paraId="57392BEC" w14:textId="29B1E41C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 xml:space="preserve">4.4. </w:t>
      </w:r>
      <w:r w:rsidR="00F742C3">
        <w:rPr>
          <w:sz w:val="26"/>
          <w:szCs w:val="26"/>
        </w:rPr>
        <w:t>Проверкой полноты предоставленного пакета документов</w:t>
      </w:r>
      <w:r w:rsidR="00F742C3" w:rsidRPr="00F742C3">
        <w:t xml:space="preserve"> </w:t>
      </w:r>
      <w:r w:rsidR="00F742C3" w:rsidRPr="00F742C3">
        <w:rPr>
          <w:sz w:val="26"/>
          <w:szCs w:val="26"/>
        </w:rPr>
        <w:t>об увековечении памяти</w:t>
      </w:r>
      <w:r w:rsidR="00F742C3">
        <w:rPr>
          <w:sz w:val="26"/>
          <w:szCs w:val="26"/>
        </w:rPr>
        <w:t xml:space="preserve"> и подготовке его для передачи в </w:t>
      </w:r>
      <w:r w:rsidR="00F742C3" w:rsidRPr="00F742C3">
        <w:rPr>
          <w:sz w:val="26"/>
          <w:szCs w:val="26"/>
        </w:rPr>
        <w:t>Дум</w:t>
      </w:r>
      <w:r w:rsidR="00F742C3">
        <w:rPr>
          <w:sz w:val="26"/>
          <w:szCs w:val="26"/>
        </w:rPr>
        <w:t>у</w:t>
      </w:r>
      <w:r w:rsidR="00F742C3" w:rsidRPr="00F742C3">
        <w:rPr>
          <w:sz w:val="26"/>
          <w:szCs w:val="26"/>
        </w:rPr>
        <w:t xml:space="preserve"> Хасанского муниципального округа (далее – Дума округа) </w:t>
      </w:r>
      <w:r w:rsidR="00F742C3">
        <w:rPr>
          <w:sz w:val="26"/>
          <w:szCs w:val="26"/>
        </w:rPr>
        <w:t xml:space="preserve"> занимается  ответственное структурное подразделение Администрации округа. </w:t>
      </w:r>
      <w:r w:rsidRPr="008A4A42">
        <w:rPr>
          <w:sz w:val="26"/>
          <w:szCs w:val="26"/>
        </w:rPr>
        <w:t>Документы, представленные не в полном объеме, подлежат возврату инициатору без рассмотрения.</w:t>
      </w:r>
    </w:p>
    <w:p w14:paraId="4756E256" w14:textId="25BA4774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 xml:space="preserve">4.5. </w:t>
      </w:r>
      <w:proofErr w:type="gramStart"/>
      <w:r w:rsidRPr="008A4A42">
        <w:rPr>
          <w:sz w:val="26"/>
          <w:szCs w:val="26"/>
        </w:rPr>
        <w:t xml:space="preserve">Предварительное рассмотрение представленных документов, указанных в пунктах 4.2, 4.3 настоящего Положения, возлагается на постоянную комиссию </w:t>
      </w:r>
      <w:r w:rsidR="00F742C3">
        <w:rPr>
          <w:sz w:val="26"/>
          <w:szCs w:val="26"/>
        </w:rPr>
        <w:t>Думы округа)</w:t>
      </w:r>
      <w:r w:rsidRPr="008A4A42">
        <w:rPr>
          <w:sz w:val="26"/>
          <w:szCs w:val="26"/>
        </w:rPr>
        <w:t xml:space="preserve"> по социальным вопросам (далее по тексту - комиссия).</w:t>
      </w:r>
      <w:proofErr w:type="gramEnd"/>
    </w:p>
    <w:p w14:paraId="6B35E2C5" w14:textId="0B8F9A58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4.6. На заседани</w:t>
      </w:r>
      <w:r w:rsidR="00E72B22">
        <w:rPr>
          <w:sz w:val="26"/>
          <w:szCs w:val="26"/>
        </w:rPr>
        <w:t>е</w:t>
      </w:r>
      <w:r w:rsidRPr="008A4A42">
        <w:rPr>
          <w:sz w:val="26"/>
          <w:szCs w:val="26"/>
        </w:rPr>
        <w:t xml:space="preserve"> комиссии приглаш</w:t>
      </w:r>
      <w:r w:rsidR="00E72B22">
        <w:rPr>
          <w:sz w:val="26"/>
          <w:szCs w:val="26"/>
        </w:rPr>
        <w:t>аются</w:t>
      </w:r>
      <w:r w:rsidRPr="008A4A42">
        <w:rPr>
          <w:sz w:val="26"/>
          <w:szCs w:val="26"/>
        </w:rPr>
        <w:t xml:space="preserve"> представители администрации округа</w:t>
      </w:r>
      <w:r w:rsidR="00E72B22">
        <w:rPr>
          <w:sz w:val="26"/>
          <w:szCs w:val="26"/>
        </w:rPr>
        <w:t>, а также могут быть приглашены представители</w:t>
      </w:r>
      <w:r w:rsidRPr="008A4A42">
        <w:rPr>
          <w:sz w:val="26"/>
          <w:szCs w:val="26"/>
        </w:rPr>
        <w:t xml:space="preserve"> общественных организаций, правоохранительных органов, иные</w:t>
      </w:r>
      <w:r w:rsidR="00E72B22">
        <w:rPr>
          <w:sz w:val="26"/>
          <w:szCs w:val="26"/>
        </w:rPr>
        <w:t xml:space="preserve"> заинтересованные</w:t>
      </w:r>
      <w:r w:rsidRPr="008A4A42">
        <w:rPr>
          <w:sz w:val="26"/>
          <w:szCs w:val="26"/>
        </w:rPr>
        <w:t xml:space="preserve"> лица.</w:t>
      </w:r>
    </w:p>
    <w:p w14:paraId="0D497E21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4.7. Комиссия осуществляет следующие функции:</w:t>
      </w:r>
    </w:p>
    <w:p w14:paraId="57787474" w14:textId="5FAEB421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1) рассматривает поступившие заявления о возбуждении ходатайств о</w:t>
      </w:r>
      <w:r w:rsidR="00E4447E">
        <w:rPr>
          <w:sz w:val="26"/>
          <w:szCs w:val="26"/>
        </w:rPr>
        <w:t>б</w:t>
      </w:r>
      <w:r w:rsidRPr="008A4A42">
        <w:rPr>
          <w:sz w:val="26"/>
          <w:szCs w:val="26"/>
        </w:rPr>
        <w:t xml:space="preserve"> увековечени</w:t>
      </w:r>
      <w:r w:rsidR="00E4447E">
        <w:rPr>
          <w:sz w:val="26"/>
          <w:szCs w:val="26"/>
        </w:rPr>
        <w:t>и</w:t>
      </w:r>
      <w:r w:rsidRPr="008A4A42">
        <w:rPr>
          <w:sz w:val="26"/>
          <w:szCs w:val="26"/>
        </w:rPr>
        <w:t xml:space="preserve"> памяти выдающихся личностей или исторического события в определенной форме;</w:t>
      </w:r>
    </w:p>
    <w:p w14:paraId="43187662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2) проводит анализ и оценку поступивших документов, указанных в пунктах 4.2, 4.3 настоящего Положения;</w:t>
      </w:r>
    </w:p>
    <w:p w14:paraId="1C826B31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 xml:space="preserve">3) вносит рекомендации </w:t>
      </w:r>
      <w:proofErr w:type="gramStart"/>
      <w:r w:rsidRPr="008A4A42">
        <w:rPr>
          <w:sz w:val="26"/>
          <w:szCs w:val="26"/>
        </w:rPr>
        <w:t>о принять</w:t>
      </w:r>
      <w:proofErr w:type="gramEnd"/>
      <w:r w:rsidRPr="008A4A42">
        <w:rPr>
          <w:sz w:val="26"/>
          <w:szCs w:val="26"/>
        </w:rPr>
        <w:t xml:space="preserve"> решения об увековечении памяти </w:t>
      </w:r>
      <w:r w:rsidRPr="008A4A42">
        <w:rPr>
          <w:sz w:val="26"/>
          <w:szCs w:val="26"/>
        </w:rPr>
        <w:lastRenderedPageBreak/>
        <w:t>выдающейся личности или исторического события в определенной форме на рассмотрение Думы округа.</w:t>
      </w:r>
    </w:p>
    <w:p w14:paraId="5256E541" w14:textId="5FE5F5AB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 xml:space="preserve">4.8. Решение </w:t>
      </w:r>
      <w:bookmarkStart w:id="8" w:name="_Hlk169524971"/>
      <w:r w:rsidRPr="008A4A42">
        <w:rPr>
          <w:sz w:val="26"/>
          <w:szCs w:val="26"/>
        </w:rPr>
        <w:t xml:space="preserve">об увековечении памяти </w:t>
      </w:r>
      <w:bookmarkEnd w:id="8"/>
      <w:r w:rsidRPr="008A4A42">
        <w:rPr>
          <w:sz w:val="26"/>
          <w:szCs w:val="26"/>
        </w:rPr>
        <w:t xml:space="preserve">принимается Думой округа большинством голосов от установленного количества депутатов в соответствии с Уставом Хасанского муниципального округа, на основании </w:t>
      </w:r>
      <w:r w:rsidR="00E72B22">
        <w:rPr>
          <w:sz w:val="26"/>
          <w:szCs w:val="26"/>
        </w:rPr>
        <w:t xml:space="preserve">поступивших </w:t>
      </w:r>
      <w:r w:rsidRPr="008A4A42">
        <w:rPr>
          <w:sz w:val="26"/>
          <w:szCs w:val="26"/>
        </w:rPr>
        <w:t>документов, с учетом рекомендаций комиссии.</w:t>
      </w:r>
    </w:p>
    <w:p w14:paraId="6AA5E021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В решении Думы округа также указывается источник финансирования работ по проектированию, изготовлению, установке и содержанию указателя, мемориальной доски, памятного знака.</w:t>
      </w:r>
    </w:p>
    <w:p w14:paraId="789432F1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4.9. В случае</w:t>
      </w:r>
      <w:proofErr w:type="gramStart"/>
      <w:r w:rsidRPr="008A4A42">
        <w:rPr>
          <w:sz w:val="26"/>
          <w:szCs w:val="26"/>
        </w:rPr>
        <w:t>,</w:t>
      </w:r>
      <w:proofErr w:type="gramEnd"/>
      <w:r w:rsidRPr="008A4A42">
        <w:rPr>
          <w:sz w:val="26"/>
          <w:szCs w:val="26"/>
        </w:rPr>
        <w:t xml:space="preserve"> если на заседании Думы округа принято решение об отказе в увековечении памяти, копия решения аппаратом Думы округа в течение 3 рабочих дней направляется инициатору.</w:t>
      </w:r>
    </w:p>
    <w:p w14:paraId="68734966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4.10. Повторное ходатайство в отношении одного и того же лица или события рассматривается не ранее чем через год после вынесения Думой округа решения об отклонении соответствующего ходатайства.</w:t>
      </w:r>
    </w:p>
    <w:p w14:paraId="3B37D6FA" w14:textId="77777777" w:rsidR="006825B0" w:rsidRPr="008A4A42" w:rsidRDefault="006825B0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</w:p>
    <w:p w14:paraId="3C6059E0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center"/>
        <w:outlineLvl w:val="1"/>
        <w:rPr>
          <w:b/>
          <w:sz w:val="26"/>
          <w:szCs w:val="26"/>
        </w:rPr>
      </w:pPr>
      <w:r w:rsidRPr="008A4A42">
        <w:rPr>
          <w:b/>
          <w:sz w:val="26"/>
          <w:szCs w:val="26"/>
        </w:rPr>
        <w:t>5. Порядок учета и содержания указателей</w:t>
      </w:r>
    </w:p>
    <w:p w14:paraId="5764B8B8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6"/>
          <w:szCs w:val="26"/>
        </w:rPr>
      </w:pPr>
      <w:r w:rsidRPr="008A4A42">
        <w:rPr>
          <w:b/>
          <w:sz w:val="26"/>
          <w:szCs w:val="26"/>
        </w:rPr>
        <w:t>с наименованием присвоенных имен муниципальным</w:t>
      </w:r>
    </w:p>
    <w:p w14:paraId="4E0F5C96" w14:textId="419A7D0C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6"/>
          <w:szCs w:val="26"/>
        </w:rPr>
      </w:pPr>
      <w:r w:rsidRPr="008A4A42">
        <w:rPr>
          <w:b/>
          <w:sz w:val="26"/>
          <w:szCs w:val="26"/>
        </w:rPr>
        <w:t xml:space="preserve">учреждениям, </w:t>
      </w:r>
      <w:r w:rsidR="002D7841">
        <w:rPr>
          <w:b/>
          <w:sz w:val="26"/>
          <w:szCs w:val="26"/>
        </w:rPr>
        <w:t xml:space="preserve">улицам, </w:t>
      </w:r>
      <w:r w:rsidRPr="008A4A42">
        <w:rPr>
          <w:b/>
          <w:sz w:val="26"/>
          <w:szCs w:val="26"/>
        </w:rPr>
        <w:t xml:space="preserve">паркам, площадям, </w:t>
      </w:r>
      <w:proofErr w:type="gramStart"/>
      <w:r w:rsidRPr="008A4A42">
        <w:rPr>
          <w:b/>
          <w:sz w:val="26"/>
          <w:szCs w:val="26"/>
        </w:rPr>
        <w:t>мемориальных</w:t>
      </w:r>
      <w:proofErr w:type="gramEnd"/>
    </w:p>
    <w:p w14:paraId="3E5FB5FE" w14:textId="77777777" w:rsidR="007F696B" w:rsidRDefault="007F696B" w:rsidP="007F696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6"/>
          <w:szCs w:val="26"/>
        </w:rPr>
      </w:pPr>
      <w:r w:rsidRPr="008A4A42">
        <w:rPr>
          <w:b/>
          <w:sz w:val="26"/>
          <w:szCs w:val="26"/>
        </w:rPr>
        <w:t>досок и памятных знаков</w:t>
      </w:r>
    </w:p>
    <w:p w14:paraId="3EE51FF1" w14:textId="77777777" w:rsidR="0035711F" w:rsidRPr="008A4A42" w:rsidRDefault="0035711F" w:rsidP="007F696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6"/>
          <w:szCs w:val="26"/>
        </w:rPr>
      </w:pPr>
    </w:p>
    <w:p w14:paraId="78D5A065" w14:textId="642121DF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 xml:space="preserve">5.1. Учет указателей, мемориальных досок и памятных знаков осуществляет орган, уполномоченный </w:t>
      </w:r>
      <w:r w:rsidR="00E72B22">
        <w:rPr>
          <w:sz w:val="26"/>
          <w:szCs w:val="26"/>
        </w:rPr>
        <w:t>А</w:t>
      </w:r>
      <w:r w:rsidRPr="008A4A42">
        <w:rPr>
          <w:sz w:val="26"/>
          <w:szCs w:val="26"/>
        </w:rPr>
        <w:t>дминистрацией округа.</w:t>
      </w:r>
    </w:p>
    <w:p w14:paraId="36773BB4" w14:textId="46ED9518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5.2. Указатель, мемориальная доска, памятный знак в установленном порядке могут быть приняты в муниципальную собственность</w:t>
      </w:r>
      <w:r w:rsidR="00FA1AF7">
        <w:rPr>
          <w:sz w:val="26"/>
          <w:szCs w:val="26"/>
        </w:rPr>
        <w:t xml:space="preserve"> </w:t>
      </w:r>
      <w:r w:rsidR="00FA1AF7" w:rsidRPr="00FA1AF7">
        <w:rPr>
          <w:sz w:val="26"/>
          <w:szCs w:val="26"/>
        </w:rPr>
        <w:t>Администрацией округа</w:t>
      </w:r>
      <w:r w:rsidRPr="008A4A42">
        <w:rPr>
          <w:sz w:val="26"/>
          <w:szCs w:val="26"/>
        </w:rPr>
        <w:t>.</w:t>
      </w:r>
    </w:p>
    <w:p w14:paraId="173A295B" w14:textId="0262692D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 xml:space="preserve">5.3. В случае принятия указателя, мемориальной доски, памятного знака в муниципальную собственность </w:t>
      </w:r>
      <w:r w:rsidR="00C874CC" w:rsidRPr="00C874CC">
        <w:rPr>
          <w:sz w:val="26"/>
          <w:szCs w:val="26"/>
        </w:rPr>
        <w:t xml:space="preserve">Управление имущественных и земельных отношений </w:t>
      </w:r>
      <w:r w:rsidRPr="008A4A42">
        <w:rPr>
          <w:sz w:val="26"/>
          <w:szCs w:val="26"/>
        </w:rPr>
        <w:t>Администраци</w:t>
      </w:r>
      <w:r w:rsidR="00C874CC">
        <w:rPr>
          <w:sz w:val="26"/>
          <w:szCs w:val="26"/>
        </w:rPr>
        <w:t>и</w:t>
      </w:r>
      <w:r w:rsidRPr="008A4A42">
        <w:rPr>
          <w:sz w:val="26"/>
          <w:szCs w:val="26"/>
        </w:rPr>
        <w:t xml:space="preserve"> округа в установленном порядке включает данные объекты в реестр муниципальной собственности.</w:t>
      </w:r>
    </w:p>
    <w:p w14:paraId="2D514E0B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5.4. Сохранность, содержание, реставрацию указателя, мемориальной доски, памятного знака обеспечивает лицо, принявшее на себя такие обязательства, а в случае принятия их в муниципальную собственность - балансодержатель.</w:t>
      </w:r>
    </w:p>
    <w:p w14:paraId="232BC880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5.5. Указатели, мемориальные доски, памятные знаки, установленные после вступления в силу настоящего Положения с нарушением определенного Положением порядка, являются самовольно установленными и подлежат демонтажу за счет средств лица, их установившего.</w:t>
      </w:r>
    </w:p>
    <w:p w14:paraId="61B79B6F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</w:p>
    <w:p w14:paraId="5BD2CF5C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center"/>
        <w:outlineLvl w:val="1"/>
        <w:rPr>
          <w:b/>
          <w:sz w:val="26"/>
          <w:szCs w:val="26"/>
        </w:rPr>
      </w:pPr>
      <w:r w:rsidRPr="008A4A42">
        <w:rPr>
          <w:b/>
          <w:sz w:val="26"/>
          <w:szCs w:val="26"/>
        </w:rPr>
        <w:t>6. Порядок обеспечения демонтажа указателей</w:t>
      </w:r>
    </w:p>
    <w:p w14:paraId="4169D4B0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6"/>
          <w:szCs w:val="26"/>
        </w:rPr>
      </w:pPr>
      <w:r w:rsidRPr="008A4A42">
        <w:rPr>
          <w:b/>
          <w:sz w:val="26"/>
          <w:szCs w:val="26"/>
        </w:rPr>
        <w:t>с наименованием присвоенных имен муниципальным</w:t>
      </w:r>
    </w:p>
    <w:p w14:paraId="14113CBB" w14:textId="2F43C5E2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6"/>
          <w:szCs w:val="26"/>
        </w:rPr>
      </w:pPr>
      <w:r w:rsidRPr="008A4A42">
        <w:rPr>
          <w:b/>
          <w:sz w:val="26"/>
          <w:szCs w:val="26"/>
        </w:rPr>
        <w:t xml:space="preserve">учреждениям, </w:t>
      </w:r>
      <w:r w:rsidR="002D7841">
        <w:rPr>
          <w:b/>
          <w:sz w:val="26"/>
          <w:szCs w:val="26"/>
        </w:rPr>
        <w:t xml:space="preserve">улицам, </w:t>
      </w:r>
      <w:r w:rsidRPr="008A4A42">
        <w:rPr>
          <w:b/>
          <w:sz w:val="26"/>
          <w:szCs w:val="26"/>
        </w:rPr>
        <w:t xml:space="preserve">паркам, площадям, </w:t>
      </w:r>
      <w:proofErr w:type="gramStart"/>
      <w:r w:rsidRPr="008A4A42">
        <w:rPr>
          <w:b/>
          <w:sz w:val="26"/>
          <w:szCs w:val="26"/>
        </w:rPr>
        <w:t>мемориальных</w:t>
      </w:r>
      <w:proofErr w:type="gramEnd"/>
    </w:p>
    <w:p w14:paraId="74538EC6" w14:textId="77777777" w:rsidR="007F696B" w:rsidRDefault="007F696B" w:rsidP="007F696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6"/>
          <w:szCs w:val="26"/>
        </w:rPr>
      </w:pPr>
      <w:r w:rsidRPr="008A4A42">
        <w:rPr>
          <w:b/>
          <w:sz w:val="26"/>
          <w:szCs w:val="26"/>
        </w:rPr>
        <w:t>досок и памятных знаков</w:t>
      </w:r>
    </w:p>
    <w:p w14:paraId="6819255F" w14:textId="77777777" w:rsidR="0035711F" w:rsidRPr="008A4A42" w:rsidRDefault="0035711F" w:rsidP="007F696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6"/>
          <w:szCs w:val="26"/>
        </w:rPr>
      </w:pPr>
    </w:p>
    <w:p w14:paraId="44992EA7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6.1. Указатели, мемориальные доски, памятные знаки на территории Хасанского муниципального округа демонтируются:</w:t>
      </w:r>
    </w:p>
    <w:p w14:paraId="439F85B9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lastRenderedPageBreak/>
        <w:t>при проведении работ по ремонту и реставрации здания или указателя, мемориальной доски, памятного знака на период проведения указанных работ;</w:t>
      </w:r>
    </w:p>
    <w:p w14:paraId="59D9E7DE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 xml:space="preserve">при неудовлетворительном состоянии указателя, мемориальной доски, памятного знака с целью их замены </w:t>
      </w:r>
      <w:proofErr w:type="gramStart"/>
      <w:r w:rsidRPr="008A4A42">
        <w:rPr>
          <w:sz w:val="26"/>
          <w:szCs w:val="26"/>
        </w:rPr>
        <w:t>новыми</w:t>
      </w:r>
      <w:proofErr w:type="gramEnd"/>
      <w:r w:rsidRPr="008A4A42">
        <w:rPr>
          <w:sz w:val="26"/>
          <w:szCs w:val="26"/>
        </w:rPr>
        <w:t>;</w:t>
      </w:r>
    </w:p>
    <w:p w14:paraId="17A10B70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при отсутствии решения Думы округа о присвоении имени муниципальному учреждению, парку, площади, об установке мемориальной доски, памятного знака.</w:t>
      </w:r>
    </w:p>
    <w:p w14:paraId="18408EB9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6.2. Демонтаж указателей, мемориальных досок, памятных знаков для осуществления реставрационных работ либо их замены новыми осуществляется лицом, принявшим на себя такие обязательства, с предварительным уведомлением Думы округа не менее чем за 14 дней до начала осуществления работ.</w:t>
      </w:r>
    </w:p>
    <w:p w14:paraId="7FB00A2C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 xml:space="preserve">В случае принятия указателей, мемориальных досок, памятных знаков в муниципальную собственность, их демонтаж для осуществления реставрационных работ либо замены </w:t>
      </w:r>
      <w:proofErr w:type="gramStart"/>
      <w:r w:rsidRPr="008A4A42">
        <w:rPr>
          <w:sz w:val="26"/>
          <w:szCs w:val="26"/>
        </w:rPr>
        <w:t>новыми</w:t>
      </w:r>
      <w:proofErr w:type="gramEnd"/>
      <w:r w:rsidRPr="008A4A42">
        <w:rPr>
          <w:sz w:val="26"/>
          <w:szCs w:val="26"/>
        </w:rPr>
        <w:t xml:space="preserve"> обеспечивает балансодержатель.</w:t>
      </w:r>
    </w:p>
    <w:p w14:paraId="1F833851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</w:p>
    <w:p w14:paraId="0814387F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center"/>
        <w:outlineLvl w:val="1"/>
        <w:rPr>
          <w:b/>
          <w:sz w:val="26"/>
          <w:szCs w:val="26"/>
        </w:rPr>
      </w:pPr>
      <w:r w:rsidRPr="008A4A42">
        <w:rPr>
          <w:b/>
          <w:sz w:val="26"/>
          <w:szCs w:val="26"/>
        </w:rPr>
        <w:t>7. Финансирование работ по проектированию,</w:t>
      </w:r>
    </w:p>
    <w:p w14:paraId="0AC8150A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6"/>
          <w:szCs w:val="26"/>
        </w:rPr>
      </w:pPr>
      <w:r w:rsidRPr="008A4A42">
        <w:rPr>
          <w:b/>
          <w:sz w:val="26"/>
          <w:szCs w:val="26"/>
        </w:rPr>
        <w:t>изготовлению, установке и содержанию указателей,</w:t>
      </w:r>
    </w:p>
    <w:p w14:paraId="38DBDD40" w14:textId="77777777" w:rsidR="007F696B" w:rsidRDefault="007F696B" w:rsidP="007F696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6"/>
          <w:szCs w:val="26"/>
        </w:rPr>
      </w:pPr>
      <w:r w:rsidRPr="008A4A42">
        <w:rPr>
          <w:b/>
          <w:sz w:val="26"/>
          <w:szCs w:val="26"/>
        </w:rPr>
        <w:t>мемориальных досок, памятных знаков</w:t>
      </w:r>
    </w:p>
    <w:p w14:paraId="6637D4D3" w14:textId="77777777" w:rsidR="0035711F" w:rsidRPr="008A4A42" w:rsidRDefault="0035711F" w:rsidP="007F696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6"/>
          <w:szCs w:val="26"/>
        </w:rPr>
      </w:pPr>
    </w:p>
    <w:p w14:paraId="65C3B810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7.1. Финансирование работ, связанных с увековечением памяти выдающихся личностей и исторических событий, может осуществляться за счет средств:</w:t>
      </w:r>
    </w:p>
    <w:p w14:paraId="20793985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инициатора увековечения памяти;</w:t>
      </w:r>
    </w:p>
    <w:p w14:paraId="65A078E2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бюджета Хасанского муниципального округа;</w:t>
      </w:r>
    </w:p>
    <w:p w14:paraId="584A6093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добровольных пожертвований юридических и (или) физических лиц;</w:t>
      </w:r>
    </w:p>
    <w:p w14:paraId="3867C583" w14:textId="77777777" w:rsidR="007F696B" w:rsidRPr="008A4A42" w:rsidRDefault="007F696B" w:rsidP="007F696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 w:rsidRPr="008A4A42">
        <w:rPr>
          <w:sz w:val="26"/>
          <w:szCs w:val="26"/>
        </w:rPr>
        <w:t>иных источников, не противоречащих требованиям законодательства Российской Федерации.</w:t>
      </w:r>
    </w:p>
    <w:p w14:paraId="1A5239A4" w14:textId="06EC7E98" w:rsidR="001B3F7F" w:rsidRPr="008A4A42" w:rsidRDefault="008B32D3" w:rsidP="00FA1AF7">
      <w:pPr>
        <w:widowControl w:val="0"/>
        <w:autoSpaceDE w:val="0"/>
        <w:autoSpaceDN w:val="0"/>
        <w:spacing w:line="276" w:lineRule="auto"/>
        <w:ind w:firstLine="567"/>
        <w:jc w:val="both"/>
        <w:rPr>
          <w:sz w:val="28"/>
          <w:szCs w:val="20"/>
        </w:rPr>
      </w:pPr>
      <w:r w:rsidRPr="008A4A42">
        <w:rPr>
          <w:sz w:val="26"/>
          <w:szCs w:val="26"/>
        </w:rPr>
        <w:t>7.2. Разработка проекта, согласование, изготовление и установка памятников, мемориальных досок и других памятных знаков, их торжественное открытие осуществляются за счет денежных средств лица, инициирующего увековечение памяти выдающейся личности или исторического события.</w:t>
      </w:r>
      <w:r w:rsidR="00F623CD" w:rsidRPr="00F623CD">
        <w:rPr>
          <w:sz w:val="26"/>
          <w:szCs w:val="26"/>
        </w:rPr>
        <w:t xml:space="preserve"> </w:t>
      </w:r>
    </w:p>
    <w:p w14:paraId="7A4CA476" w14:textId="77777777" w:rsidR="008B32D3" w:rsidRPr="008A4A42" w:rsidRDefault="008B32D3" w:rsidP="007F696B">
      <w:pPr>
        <w:widowControl w:val="0"/>
        <w:autoSpaceDE w:val="0"/>
        <w:autoSpaceDN w:val="0"/>
        <w:outlineLvl w:val="1"/>
        <w:rPr>
          <w:sz w:val="28"/>
          <w:szCs w:val="20"/>
        </w:rPr>
      </w:pPr>
    </w:p>
    <w:p w14:paraId="3D014047" w14:textId="77777777" w:rsidR="007F696B" w:rsidRPr="008A4A42" w:rsidRDefault="007F696B" w:rsidP="00F27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127D11" w14:textId="77777777" w:rsidR="007F696B" w:rsidRPr="008A4A42" w:rsidRDefault="007F696B" w:rsidP="00F27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98A485" w14:textId="77777777" w:rsidR="007F696B" w:rsidRPr="008A4A42" w:rsidRDefault="007F696B" w:rsidP="00F27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16A215" w14:textId="77777777" w:rsidR="007F696B" w:rsidRPr="008A4A42" w:rsidRDefault="007F696B" w:rsidP="00F27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1F59AC" w14:textId="77777777" w:rsidR="007F696B" w:rsidRPr="008A4A42" w:rsidRDefault="007F696B" w:rsidP="00F27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AE863F" w14:textId="77777777" w:rsidR="007F696B" w:rsidRPr="008A4A42" w:rsidRDefault="007F696B" w:rsidP="00F27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E01B08" w14:textId="77777777" w:rsidR="007F696B" w:rsidRPr="008A4A42" w:rsidRDefault="007F696B" w:rsidP="00F27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ECC92B" w14:textId="77777777" w:rsidR="007F696B" w:rsidRPr="008A4A42" w:rsidRDefault="007F696B" w:rsidP="00F27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6C3239" w14:textId="77777777" w:rsidR="007F696B" w:rsidRPr="008A4A42" w:rsidRDefault="007F696B" w:rsidP="00F27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12EB46" w14:textId="77777777" w:rsidR="007F696B" w:rsidRPr="008A4A42" w:rsidRDefault="007F696B" w:rsidP="00F27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15B478" w14:textId="77777777" w:rsidR="007F696B" w:rsidRPr="008A4A42" w:rsidRDefault="007F696B" w:rsidP="00F27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856916" w14:textId="77777777" w:rsidR="007F696B" w:rsidRPr="008A4A42" w:rsidRDefault="007F696B" w:rsidP="00F27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AA4C1D" w14:textId="77777777" w:rsidR="007F696B" w:rsidRPr="008A4A42" w:rsidRDefault="007F696B" w:rsidP="00F27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A97547" w14:textId="77777777" w:rsidR="007F696B" w:rsidRPr="008A4A42" w:rsidRDefault="007F696B" w:rsidP="00F27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DC42CB" w14:textId="77777777" w:rsidR="007F696B" w:rsidRPr="008A4A42" w:rsidRDefault="007F696B" w:rsidP="00F27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9821E3" w14:textId="77777777" w:rsidR="001D07D7" w:rsidRPr="008A4A42" w:rsidRDefault="001D07D7" w:rsidP="005F1E54">
      <w:pPr>
        <w:spacing w:before="100" w:beforeAutospacing="1" w:after="100" w:afterAutospacing="1"/>
        <w:jc w:val="both"/>
      </w:pPr>
    </w:p>
    <w:sectPr w:rsidR="001D07D7" w:rsidRPr="008A4A42" w:rsidSect="000711A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83A"/>
    <w:multiLevelType w:val="multilevel"/>
    <w:tmpl w:val="8550DD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9F46691"/>
    <w:multiLevelType w:val="multilevel"/>
    <w:tmpl w:val="3536B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9560E6"/>
    <w:multiLevelType w:val="multilevel"/>
    <w:tmpl w:val="2D10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36DE5"/>
    <w:rsid w:val="00001E79"/>
    <w:rsid w:val="00006956"/>
    <w:rsid w:val="00012E86"/>
    <w:rsid w:val="00016F89"/>
    <w:rsid w:val="0003679A"/>
    <w:rsid w:val="00037AC7"/>
    <w:rsid w:val="00053DFE"/>
    <w:rsid w:val="000711A0"/>
    <w:rsid w:val="0007407D"/>
    <w:rsid w:val="000761FA"/>
    <w:rsid w:val="000813B8"/>
    <w:rsid w:val="000948DA"/>
    <w:rsid w:val="0009634F"/>
    <w:rsid w:val="000976ED"/>
    <w:rsid w:val="000979CE"/>
    <w:rsid w:val="000A4E9F"/>
    <w:rsid w:val="000B452C"/>
    <w:rsid w:val="000B628E"/>
    <w:rsid w:val="000C2950"/>
    <w:rsid w:val="000C6F62"/>
    <w:rsid w:val="000E3AC5"/>
    <w:rsid w:val="000E65AA"/>
    <w:rsid w:val="001009F5"/>
    <w:rsid w:val="00103D69"/>
    <w:rsid w:val="00135FC8"/>
    <w:rsid w:val="0015120E"/>
    <w:rsid w:val="00171C3A"/>
    <w:rsid w:val="001A5971"/>
    <w:rsid w:val="001B3F7F"/>
    <w:rsid w:val="001D07D7"/>
    <w:rsid w:val="001D7887"/>
    <w:rsid w:val="002004BA"/>
    <w:rsid w:val="00202156"/>
    <w:rsid w:val="002073B0"/>
    <w:rsid w:val="00207D4A"/>
    <w:rsid w:val="002129FA"/>
    <w:rsid w:val="00235E92"/>
    <w:rsid w:val="002537C7"/>
    <w:rsid w:val="00257A90"/>
    <w:rsid w:val="00277293"/>
    <w:rsid w:val="00283C85"/>
    <w:rsid w:val="00284946"/>
    <w:rsid w:val="002D7841"/>
    <w:rsid w:val="002F1504"/>
    <w:rsid w:val="002F4270"/>
    <w:rsid w:val="00320571"/>
    <w:rsid w:val="00331CC2"/>
    <w:rsid w:val="003333A0"/>
    <w:rsid w:val="003540C9"/>
    <w:rsid w:val="0035613B"/>
    <w:rsid w:val="0035711F"/>
    <w:rsid w:val="00364E95"/>
    <w:rsid w:val="003737F1"/>
    <w:rsid w:val="00393B9D"/>
    <w:rsid w:val="003A1D10"/>
    <w:rsid w:val="003B0990"/>
    <w:rsid w:val="003C0569"/>
    <w:rsid w:val="003D0279"/>
    <w:rsid w:val="003E54DD"/>
    <w:rsid w:val="003E74E2"/>
    <w:rsid w:val="003F5523"/>
    <w:rsid w:val="00421F3A"/>
    <w:rsid w:val="0044193A"/>
    <w:rsid w:val="00476529"/>
    <w:rsid w:val="0049354C"/>
    <w:rsid w:val="004A48B0"/>
    <w:rsid w:val="004D5675"/>
    <w:rsid w:val="004F1D1D"/>
    <w:rsid w:val="004F1FF0"/>
    <w:rsid w:val="005067F5"/>
    <w:rsid w:val="00533FB0"/>
    <w:rsid w:val="00535EDB"/>
    <w:rsid w:val="00536245"/>
    <w:rsid w:val="00556296"/>
    <w:rsid w:val="005A1121"/>
    <w:rsid w:val="005A6141"/>
    <w:rsid w:val="005B53BE"/>
    <w:rsid w:val="005E1630"/>
    <w:rsid w:val="005F1E54"/>
    <w:rsid w:val="00606FB1"/>
    <w:rsid w:val="00614681"/>
    <w:rsid w:val="00614C28"/>
    <w:rsid w:val="00614CC7"/>
    <w:rsid w:val="006244D3"/>
    <w:rsid w:val="006825B0"/>
    <w:rsid w:val="00695D19"/>
    <w:rsid w:val="006A2827"/>
    <w:rsid w:val="006B6286"/>
    <w:rsid w:val="006B6672"/>
    <w:rsid w:val="006C4F03"/>
    <w:rsid w:val="006D211F"/>
    <w:rsid w:val="006D24F9"/>
    <w:rsid w:val="00741F48"/>
    <w:rsid w:val="00752AF1"/>
    <w:rsid w:val="00783660"/>
    <w:rsid w:val="00784F9B"/>
    <w:rsid w:val="007921FB"/>
    <w:rsid w:val="00796262"/>
    <w:rsid w:val="007B638B"/>
    <w:rsid w:val="007C05CC"/>
    <w:rsid w:val="007C2997"/>
    <w:rsid w:val="007D2141"/>
    <w:rsid w:val="007D48E1"/>
    <w:rsid w:val="007E3389"/>
    <w:rsid w:val="007E7136"/>
    <w:rsid w:val="007F696B"/>
    <w:rsid w:val="008118DF"/>
    <w:rsid w:val="00836F33"/>
    <w:rsid w:val="00857674"/>
    <w:rsid w:val="008A4167"/>
    <w:rsid w:val="008A4A42"/>
    <w:rsid w:val="008B32D3"/>
    <w:rsid w:val="008D1D50"/>
    <w:rsid w:val="0090271F"/>
    <w:rsid w:val="00911E2A"/>
    <w:rsid w:val="00925C37"/>
    <w:rsid w:val="00952B95"/>
    <w:rsid w:val="009663AD"/>
    <w:rsid w:val="009A1AB8"/>
    <w:rsid w:val="009C105B"/>
    <w:rsid w:val="009D7D81"/>
    <w:rsid w:val="00A30374"/>
    <w:rsid w:val="00A35157"/>
    <w:rsid w:val="00A36AF1"/>
    <w:rsid w:val="00A36DE5"/>
    <w:rsid w:val="00A41FA2"/>
    <w:rsid w:val="00A433DD"/>
    <w:rsid w:val="00A5179C"/>
    <w:rsid w:val="00A64763"/>
    <w:rsid w:val="00A6727F"/>
    <w:rsid w:val="00A9071F"/>
    <w:rsid w:val="00AB4C11"/>
    <w:rsid w:val="00AB6247"/>
    <w:rsid w:val="00AB6A88"/>
    <w:rsid w:val="00AD02A5"/>
    <w:rsid w:val="00AE56E7"/>
    <w:rsid w:val="00B07EC4"/>
    <w:rsid w:val="00B13D5E"/>
    <w:rsid w:val="00B15626"/>
    <w:rsid w:val="00B36027"/>
    <w:rsid w:val="00B40423"/>
    <w:rsid w:val="00B42D2E"/>
    <w:rsid w:val="00B52843"/>
    <w:rsid w:val="00B638DB"/>
    <w:rsid w:val="00B6398C"/>
    <w:rsid w:val="00B65675"/>
    <w:rsid w:val="00B67BD1"/>
    <w:rsid w:val="00B77690"/>
    <w:rsid w:val="00B8780A"/>
    <w:rsid w:val="00BA4044"/>
    <w:rsid w:val="00BA78F3"/>
    <w:rsid w:val="00BE74CD"/>
    <w:rsid w:val="00BF4807"/>
    <w:rsid w:val="00BF6076"/>
    <w:rsid w:val="00C16D3C"/>
    <w:rsid w:val="00C57118"/>
    <w:rsid w:val="00C75A06"/>
    <w:rsid w:val="00C874CC"/>
    <w:rsid w:val="00C906F4"/>
    <w:rsid w:val="00CA2C22"/>
    <w:rsid w:val="00CB6001"/>
    <w:rsid w:val="00CB676F"/>
    <w:rsid w:val="00CC44EF"/>
    <w:rsid w:val="00CC5A14"/>
    <w:rsid w:val="00CC6915"/>
    <w:rsid w:val="00CC78B6"/>
    <w:rsid w:val="00CD072E"/>
    <w:rsid w:val="00CD456C"/>
    <w:rsid w:val="00CE1B57"/>
    <w:rsid w:val="00D27FE7"/>
    <w:rsid w:val="00D308D7"/>
    <w:rsid w:val="00D52452"/>
    <w:rsid w:val="00D86475"/>
    <w:rsid w:val="00DC08C4"/>
    <w:rsid w:val="00DC185E"/>
    <w:rsid w:val="00DC7525"/>
    <w:rsid w:val="00DD7FE5"/>
    <w:rsid w:val="00DF7725"/>
    <w:rsid w:val="00E042FD"/>
    <w:rsid w:val="00E06DE6"/>
    <w:rsid w:val="00E14B9B"/>
    <w:rsid w:val="00E165A6"/>
    <w:rsid w:val="00E33857"/>
    <w:rsid w:val="00E4447E"/>
    <w:rsid w:val="00E601D5"/>
    <w:rsid w:val="00E72B22"/>
    <w:rsid w:val="00E759CE"/>
    <w:rsid w:val="00EA39F7"/>
    <w:rsid w:val="00EA6B91"/>
    <w:rsid w:val="00EB782D"/>
    <w:rsid w:val="00EC27C8"/>
    <w:rsid w:val="00EE4A10"/>
    <w:rsid w:val="00EF0784"/>
    <w:rsid w:val="00EF19B0"/>
    <w:rsid w:val="00F17BFD"/>
    <w:rsid w:val="00F27895"/>
    <w:rsid w:val="00F40571"/>
    <w:rsid w:val="00F427B4"/>
    <w:rsid w:val="00F43715"/>
    <w:rsid w:val="00F46893"/>
    <w:rsid w:val="00F5039A"/>
    <w:rsid w:val="00F56391"/>
    <w:rsid w:val="00F623CD"/>
    <w:rsid w:val="00F742C3"/>
    <w:rsid w:val="00F76F8D"/>
    <w:rsid w:val="00F83370"/>
    <w:rsid w:val="00FA1989"/>
    <w:rsid w:val="00FA1AF7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0E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link w:val="20"/>
    <w:uiPriority w:val="9"/>
    <w:qFormat/>
    <w:rsid w:val="0007407D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740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2F1504"/>
    <w:pPr>
      <w:spacing w:after="120" w:line="480" w:lineRule="auto"/>
    </w:pPr>
  </w:style>
  <w:style w:type="paragraph" w:styleId="a5">
    <w:name w:val="Body Text"/>
    <w:basedOn w:val="a"/>
    <w:link w:val="a6"/>
    <w:rsid w:val="002F1504"/>
    <w:pPr>
      <w:spacing w:after="120"/>
    </w:pPr>
  </w:style>
  <w:style w:type="paragraph" w:styleId="22">
    <w:name w:val="Body Text Indent 2"/>
    <w:basedOn w:val="a"/>
    <w:rsid w:val="002F1504"/>
    <w:pPr>
      <w:spacing w:after="120" w:line="480" w:lineRule="auto"/>
      <w:ind w:left="283"/>
    </w:pPr>
  </w:style>
  <w:style w:type="paragraph" w:customStyle="1" w:styleId="ConsPlusNormal">
    <w:name w:val="ConsPlusNormal"/>
    <w:rsid w:val="002F15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8576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57674"/>
    <w:rPr>
      <w:sz w:val="16"/>
      <w:szCs w:val="16"/>
    </w:rPr>
  </w:style>
  <w:style w:type="character" w:customStyle="1" w:styleId="a6">
    <w:name w:val="Основной текст Знак"/>
    <w:link w:val="a5"/>
    <w:rsid w:val="00614CC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59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97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740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407D"/>
    <w:rPr>
      <w:rFonts w:eastAsiaTheme="minorEastAsia"/>
      <w:b/>
      <w:bCs/>
      <w:sz w:val="36"/>
      <w:szCs w:val="36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07407D"/>
  </w:style>
  <w:style w:type="character" w:customStyle="1" w:styleId="10">
    <w:name w:val="Заголовок 1 Знак"/>
    <w:basedOn w:val="a0"/>
    <w:link w:val="1"/>
    <w:uiPriority w:val="9"/>
    <w:rsid w:val="0007407D"/>
    <w:rPr>
      <w:rFonts w:ascii="Arial" w:hAnsi="Arial"/>
      <w:b/>
      <w:sz w:val="32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74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Theme="minorEastAsia" w:hAnsi="Arial" w:cs="Arial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07D"/>
    <w:rPr>
      <w:rFonts w:ascii="Arial" w:eastAsiaTheme="minorEastAsia" w:hAnsi="Arial" w:cs="Arial"/>
      <w:lang w:val="en-US" w:eastAsia="en-US"/>
    </w:rPr>
  </w:style>
  <w:style w:type="paragraph" w:customStyle="1" w:styleId="contentblock">
    <w:name w:val="content_block"/>
    <w:basedOn w:val="a"/>
    <w:rsid w:val="0007407D"/>
    <w:pPr>
      <w:spacing w:before="100" w:beforeAutospacing="1" w:after="100" w:afterAutospacing="1"/>
      <w:ind w:right="367"/>
    </w:pPr>
    <w:rPr>
      <w:rFonts w:eastAsiaTheme="minorEastAsia"/>
      <w:lang w:val="en-US" w:eastAsia="en-US"/>
    </w:rPr>
  </w:style>
  <w:style w:type="paragraph" w:customStyle="1" w:styleId="references">
    <w:name w:val="references"/>
    <w:basedOn w:val="a"/>
    <w:rsid w:val="0007407D"/>
    <w:pPr>
      <w:spacing w:before="100" w:beforeAutospacing="1" w:after="100" w:afterAutospacing="1"/>
    </w:pPr>
    <w:rPr>
      <w:rFonts w:eastAsiaTheme="minorEastAsia"/>
      <w:vanish/>
      <w:lang w:val="en-US" w:eastAsia="en-US"/>
    </w:rPr>
  </w:style>
  <w:style w:type="paragraph" w:customStyle="1" w:styleId="12">
    <w:name w:val="Нижний колонтитул1"/>
    <w:basedOn w:val="a"/>
    <w:rsid w:val="0007407D"/>
    <w:pPr>
      <w:spacing w:before="667"/>
    </w:pPr>
    <w:rPr>
      <w:rFonts w:ascii="Arial" w:eastAsiaTheme="minorEastAsia" w:hAnsi="Arial" w:cs="Arial"/>
      <w:sz w:val="17"/>
      <w:szCs w:val="17"/>
      <w:lang w:val="en-US" w:eastAsia="en-US"/>
    </w:rPr>
  </w:style>
  <w:style w:type="paragraph" w:customStyle="1" w:styleId="content">
    <w:name w:val="content"/>
    <w:basedOn w:val="a"/>
    <w:rsid w:val="0007407D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docreferences">
    <w:name w:val="doc__references"/>
    <w:basedOn w:val="a0"/>
    <w:rsid w:val="0007407D"/>
    <w:rPr>
      <w:vanish/>
      <w:webHidden w:val="0"/>
      <w:specVanish w:val="0"/>
    </w:rPr>
  </w:style>
  <w:style w:type="paragraph" w:customStyle="1" w:styleId="content1">
    <w:name w:val="content1"/>
    <w:basedOn w:val="a"/>
    <w:rsid w:val="0007407D"/>
    <w:pPr>
      <w:spacing w:before="100" w:beforeAutospacing="1" w:after="100" w:afterAutospacing="1"/>
    </w:pPr>
    <w:rPr>
      <w:rFonts w:eastAsiaTheme="minorEastAsia"/>
      <w:sz w:val="19"/>
      <w:szCs w:val="19"/>
      <w:lang w:val="en-US" w:eastAsia="en-US"/>
    </w:rPr>
  </w:style>
  <w:style w:type="paragraph" w:customStyle="1" w:styleId="doc-tooltip">
    <w:name w:val="doc-tooltip"/>
    <w:basedOn w:val="a"/>
    <w:rsid w:val="0007407D"/>
    <w:pPr>
      <w:spacing w:before="100" w:beforeAutospacing="1" w:after="100" w:afterAutospacing="1"/>
    </w:pPr>
    <w:rPr>
      <w:rFonts w:eastAsiaTheme="minorEastAsia"/>
      <w:vanish/>
      <w:lang w:val="en-US" w:eastAsia="en-US"/>
    </w:rPr>
  </w:style>
  <w:style w:type="paragraph" w:customStyle="1" w:styleId="doc-notes">
    <w:name w:val="doc-notes"/>
    <w:basedOn w:val="a"/>
    <w:rsid w:val="0007407D"/>
    <w:pPr>
      <w:spacing w:before="100" w:beforeAutospacing="1" w:after="100" w:afterAutospacing="1"/>
    </w:pPr>
    <w:rPr>
      <w:rFonts w:eastAsiaTheme="minorEastAsia"/>
      <w:vanish/>
      <w:lang w:val="en-US" w:eastAsia="en-US"/>
    </w:rPr>
  </w:style>
  <w:style w:type="paragraph" w:customStyle="1" w:styleId="doc-columnsitem-title-calendar">
    <w:name w:val="doc-columns__item-title-calendar"/>
    <w:basedOn w:val="a"/>
    <w:rsid w:val="0007407D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666666"/>
      <w:sz w:val="19"/>
      <w:szCs w:val="19"/>
      <w:lang w:val="en-US" w:eastAsia="en-US"/>
    </w:rPr>
  </w:style>
  <w:style w:type="paragraph" w:customStyle="1" w:styleId="doc-columnsitem-title-calendar-holiday">
    <w:name w:val="doc-columns__item-title-calendar-holiday"/>
    <w:basedOn w:val="a"/>
    <w:rsid w:val="0007407D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FF3333"/>
      <w:sz w:val="19"/>
      <w:szCs w:val="19"/>
      <w:lang w:val="en-US" w:eastAsia="en-US"/>
    </w:rPr>
  </w:style>
  <w:style w:type="paragraph" w:customStyle="1" w:styleId="doc-columnsitem-text-press">
    <w:name w:val="doc-columns__item-text-press"/>
    <w:basedOn w:val="a"/>
    <w:rsid w:val="0007407D"/>
    <w:pPr>
      <w:spacing w:before="53" w:after="160"/>
    </w:pPr>
    <w:rPr>
      <w:rFonts w:eastAsiaTheme="minorEastAsia"/>
      <w:lang w:val="en-US" w:eastAsia="en-US"/>
    </w:rPr>
  </w:style>
  <w:style w:type="paragraph" w:customStyle="1" w:styleId="wordtable">
    <w:name w:val="word_table"/>
    <w:basedOn w:val="a"/>
    <w:rsid w:val="0007407D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customStyle="1" w:styleId="maintitle-section">
    <w:name w:val="main__title-section"/>
    <w:basedOn w:val="a"/>
    <w:rsid w:val="0007407D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storno">
    <w:name w:val="storno"/>
    <w:basedOn w:val="a0"/>
    <w:rsid w:val="0007407D"/>
    <w:rPr>
      <w:bdr w:val="single" w:sz="4" w:space="0" w:color="000000" w:frame="1"/>
    </w:rPr>
  </w:style>
  <w:style w:type="character" w:customStyle="1" w:styleId="incut-head-control">
    <w:name w:val="incut-head-control"/>
    <w:basedOn w:val="a0"/>
    <w:rsid w:val="0007407D"/>
    <w:rPr>
      <w:rFonts w:ascii="Helvetica" w:hAnsi="Helvetica" w:cs="Helvetica" w:hint="default"/>
      <w:b/>
      <w:bCs/>
      <w:sz w:val="19"/>
      <w:szCs w:val="19"/>
    </w:rPr>
  </w:style>
  <w:style w:type="paragraph" w:customStyle="1" w:styleId="content2">
    <w:name w:val="content2"/>
    <w:basedOn w:val="a"/>
    <w:rsid w:val="0007407D"/>
    <w:pPr>
      <w:spacing w:before="100" w:beforeAutospacing="1" w:after="100" w:afterAutospacing="1"/>
    </w:pPr>
    <w:rPr>
      <w:rFonts w:eastAsiaTheme="minorEastAsia"/>
      <w:sz w:val="19"/>
      <w:szCs w:val="19"/>
      <w:lang w:val="en-US" w:eastAsia="en-US"/>
    </w:rPr>
  </w:style>
  <w:style w:type="paragraph" w:customStyle="1" w:styleId="printredaction-line">
    <w:name w:val="print_redaction-line"/>
    <w:basedOn w:val="a"/>
    <w:rsid w:val="0007407D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a9">
    <w:name w:val="Normal (Web)"/>
    <w:basedOn w:val="a"/>
    <w:uiPriority w:val="99"/>
    <w:semiHidden/>
    <w:unhideWhenUsed/>
    <w:rsid w:val="0007407D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styleId="aa">
    <w:name w:val="Strong"/>
    <w:basedOn w:val="a0"/>
    <w:uiPriority w:val="22"/>
    <w:qFormat/>
    <w:rsid w:val="0007407D"/>
    <w:rPr>
      <w:b/>
      <w:bCs/>
    </w:rPr>
  </w:style>
  <w:style w:type="character" w:styleId="ab">
    <w:name w:val="Hyperlink"/>
    <w:basedOn w:val="a0"/>
    <w:uiPriority w:val="99"/>
    <w:semiHidden/>
    <w:unhideWhenUsed/>
    <w:rsid w:val="0007407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7407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09634F"/>
    <w:pPr>
      <w:ind w:left="720"/>
      <w:contextualSpacing/>
    </w:pPr>
  </w:style>
  <w:style w:type="paragraph" w:customStyle="1" w:styleId="ConsPlusTitle">
    <w:name w:val="ConsPlusTitle"/>
    <w:rsid w:val="004F1D1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C9226AF7E6E835EFF437F57BBC297ECBB247360041F9756DB7BAF46A475E07C54E446D086335E8E27BACA14E4Am1i6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9226AF7E6E835EFF437F57BBC297ECBB247370342FF756DB7BAF46A475E07C54E446D086335E8E27BACA14E4Am1i6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226AF7E6E835EFF437F57BBC297ECBB2463E0240FC756DB7BAF46A475E07C54E446D086335E8E27BACA14E4Am1i6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226AF7E6E835EFF437F57BBC297ECBB246330040F8756DB7BAF46A475E07C54E446D086335E8E27BACA14E4Am1i6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ju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883A-C769-4DDD-BC5B-10D37DA0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9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20323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29</cp:revision>
  <cp:lastPrinted>2024-06-17T04:14:00Z</cp:lastPrinted>
  <dcterms:created xsi:type="dcterms:W3CDTF">2024-01-18T02:49:00Z</dcterms:created>
  <dcterms:modified xsi:type="dcterms:W3CDTF">2024-06-24T23:59:00Z</dcterms:modified>
</cp:coreProperties>
</file>