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B9" w:rsidRPr="007212B9" w:rsidRDefault="007212B9" w:rsidP="00BA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52475"/>
            <wp:effectExtent l="0" t="0" r="0" b="952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B9" w:rsidRPr="00BA52B6" w:rsidRDefault="007212B9" w:rsidP="0072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ДУМА </w:t>
      </w:r>
    </w:p>
    <w:p w:rsidR="007212B9" w:rsidRPr="00BA52B6" w:rsidRDefault="007212B9" w:rsidP="0072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ХАСАНСКОГО МУНИЦИПАЛЬНОГО ОКРУГА</w:t>
      </w:r>
    </w:p>
    <w:p w:rsidR="007212B9" w:rsidRPr="00BA52B6" w:rsidRDefault="007212B9" w:rsidP="0072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7212B9" w:rsidRPr="00BA52B6" w:rsidRDefault="007212B9" w:rsidP="0072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2B9" w:rsidRPr="00BA52B6" w:rsidRDefault="007212B9" w:rsidP="007212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BA52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212B9" w:rsidRPr="00BA52B6" w:rsidRDefault="007212B9" w:rsidP="0072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2B6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 Славянка</w:t>
      </w:r>
    </w:p>
    <w:p w:rsidR="007212B9" w:rsidRPr="007212B9" w:rsidRDefault="007212B9" w:rsidP="0072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B9" w:rsidRPr="007212B9" w:rsidRDefault="007212B9" w:rsidP="0072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B9" w:rsidRPr="007212B9" w:rsidRDefault="007212B9" w:rsidP="0072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13.03.</w:t>
      </w: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                                            </w:t>
      </w: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</w:t>
      </w:r>
    </w:p>
    <w:p w:rsidR="007212B9" w:rsidRPr="007212B9" w:rsidRDefault="007212B9" w:rsidP="0072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B9" w:rsidRPr="007212B9" w:rsidRDefault="007212B9" w:rsidP="0072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877"/>
      </w:tblGrid>
      <w:tr w:rsidR="007212B9" w:rsidRPr="007212B9" w:rsidTr="00546881">
        <w:trPr>
          <w:trHeight w:val="29"/>
        </w:trPr>
        <w:tc>
          <w:tcPr>
            <w:tcW w:w="4877" w:type="dxa"/>
          </w:tcPr>
          <w:p w:rsidR="007212B9" w:rsidRPr="007212B9" w:rsidRDefault="007212B9" w:rsidP="0072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передачи в безвозмездное пользование имущества, находящегося в собственности Хасанского муниципального округа Приморскому региональному отделению Всероссийской политической партии «Единая Россия» </w:t>
            </w:r>
          </w:p>
        </w:tc>
        <w:bookmarkStart w:id="0" w:name="_GoBack"/>
        <w:bookmarkEnd w:id="0"/>
      </w:tr>
    </w:tbl>
    <w:p w:rsidR="007212B9" w:rsidRPr="007212B9" w:rsidRDefault="007212B9" w:rsidP="0072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B9" w:rsidRPr="007212B9" w:rsidRDefault="007212B9" w:rsidP="0072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B9" w:rsidRPr="007212B9" w:rsidRDefault="007212B9" w:rsidP="0072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инициативу главы Хасанского муниципального округа по вопросу о передаче имущества Хасанского муниципального округа в безвозмездное пользование, в соответствии  с Федеральным законом от 06.10.2003 № 131-ФЗ «Об общих принципах местного самоуправления в Российской Федерации», Законом При</w:t>
      </w:r>
      <w:r w:rsidR="00543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морского края от </w:t>
      </w: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22.04.2022 № 80-КЗ «О Хасанском муниципальном округе Приморского края», нормативным правовым актом</w:t>
      </w:r>
      <w:r w:rsidRPr="0072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Хасанского муниципального округа Приморского края от 13.10.2022 № 2-НПА </w:t>
      </w:r>
      <w:r w:rsidRPr="007212B9">
        <w:rPr>
          <w:rFonts w:ascii="Times New Roman" w:eastAsia="Calibri" w:hAnsi="Times New Roman" w:cs="Times New Roman"/>
          <w:sz w:val="24"/>
          <w:szCs w:val="24"/>
        </w:rPr>
        <w:t>«Об утверждении Положения</w:t>
      </w:r>
      <w:proofErr w:type="gramEnd"/>
      <w:r w:rsidRPr="007212B9">
        <w:rPr>
          <w:rFonts w:ascii="Times New Roman" w:eastAsia="Calibri" w:hAnsi="Times New Roman" w:cs="Times New Roman"/>
          <w:sz w:val="24"/>
          <w:szCs w:val="24"/>
        </w:rPr>
        <w:t xml:space="preserve"> о правопреемстве органов местного самоуправления вновь образованного муниципального образования Хасанский муниципальный округ</w:t>
      </w:r>
      <w:r w:rsidRPr="007212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2B9">
        <w:rPr>
          <w:rFonts w:ascii="Times New Roman" w:eastAsia="Calibri" w:hAnsi="Times New Roman" w:cs="Times New Roman"/>
          <w:sz w:val="24"/>
          <w:szCs w:val="24"/>
        </w:rPr>
        <w:t>Приморского края</w:t>
      </w:r>
      <w:r w:rsidRPr="007212B9">
        <w:rPr>
          <w:rFonts w:ascii="Times New Roman" w:eastAsia="Calibri" w:hAnsi="Times New Roman" w:cs="Times New Roman"/>
          <w:sz w:val="26"/>
          <w:szCs w:val="26"/>
        </w:rPr>
        <w:t>»</w:t>
      </w: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 Хасанского муниципального округа Приморского края,</w:t>
      </w:r>
    </w:p>
    <w:p w:rsidR="007212B9" w:rsidRPr="007212B9" w:rsidRDefault="007212B9" w:rsidP="0072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B9" w:rsidRPr="007212B9" w:rsidRDefault="007212B9" w:rsidP="0072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Дума Хасанского муниципального района</w:t>
      </w:r>
    </w:p>
    <w:p w:rsidR="007212B9" w:rsidRPr="007212B9" w:rsidRDefault="007212B9" w:rsidP="0072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12B9" w:rsidRPr="007212B9" w:rsidRDefault="007212B9" w:rsidP="0072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7212B9" w:rsidRPr="007212B9" w:rsidRDefault="007212B9" w:rsidP="0072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12B9" w:rsidRPr="007212B9" w:rsidRDefault="007212B9" w:rsidP="00721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Согласовать передачу в безвозмездное пользование Приморскому региональному отделению Всероссийской политической партии «Единая Россия» на срок до 31.12.2023 г. имущество, находящегося в собственности Хасанского муниципального округа: нежилое помещение № 18 (номер на поэтажном плане, кабинет № 217) общей площадью 15,8 кв.м., находящееся на втором этаже административного четырехэтажного здания, по адресу: Приморский край, Хасанский район, пгт Славянка, ул. Молодежная, д. 1, для размещения офиса Местного отделения Всероссийской политической партии «Единая Россия».</w:t>
      </w:r>
    </w:p>
    <w:p w:rsidR="007212B9" w:rsidRPr="007212B9" w:rsidRDefault="007212B9" w:rsidP="00721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решение вступает в силу</w:t>
      </w:r>
      <w:r w:rsidRPr="007212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принятия</w:t>
      </w:r>
      <w:r w:rsidRPr="007212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212B9" w:rsidRPr="007212B9" w:rsidRDefault="007212B9" w:rsidP="00721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B9" w:rsidRDefault="007212B9" w:rsidP="0072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2B9" w:rsidRPr="007212B9" w:rsidRDefault="007212B9" w:rsidP="0072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B9" w:rsidRPr="007212B9" w:rsidRDefault="007212B9" w:rsidP="0072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                                                                                                      Н.В. Карпова</w:t>
      </w:r>
    </w:p>
    <w:p w:rsidR="00A023F0" w:rsidRDefault="00A023F0"/>
    <w:sectPr w:rsidR="00A023F0" w:rsidSect="00957D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01"/>
    <w:rsid w:val="00543EEF"/>
    <w:rsid w:val="00693C54"/>
    <w:rsid w:val="007212B9"/>
    <w:rsid w:val="00A023F0"/>
    <w:rsid w:val="00BA52B6"/>
    <w:rsid w:val="00E66C6B"/>
    <w:rsid w:val="00E8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>*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6</cp:revision>
  <dcterms:created xsi:type="dcterms:W3CDTF">2023-03-10T07:21:00Z</dcterms:created>
  <dcterms:modified xsi:type="dcterms:W3CDTF">2023-03-13T02:48:00Z</dcterms:modified>
</cp:coreProperties>
</file>