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39" w:rsidRDefault="00043E39" w:rsidP="0057341E">
      <w:pPr>
        <w:pStyle w:val="ConsPlusTitlePage"/>
        <w:jc w:val="center"/>
      </w:pPr>
      <w:r>
        <w:br/>
      </w:r>
      <w:r w:rsidR="001F1A5A">
        <w:t xml:space="preserve"> </w:t>
      </w:r>
      <w:r w:rsidR="005E3B34">
        <w:rPr>
          <w:noProof/>
        </w:rPr>
        <w:drawing>
          <wp:inline distT="0" distB="0" distL="0" distR="0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E39" w:rsidRDefault="00043E39">
      <w:pPr>
        <w:pStyle w:val="ConsPlusNormal"/>
        <w:outlineLvl w:val="0"/>
      </w:pPr>
    </w:p>
    <w:p w:rsidR="00043E39" w:rsidRDefault="00043E39">
      <w:pPr>
        <w:pStyle w:val="ConsPlusTitle"/>
        <w:jc w:val="center"/>
        <w:outlineLvl w:val="0"/>
      </w:pPr>
      <w:r>
        <w:t>ДУМА ХАСАНСКОГО МУНИЦИПАЛЬНОГО РАЙОНА</w:t>
      </w:r>
    </w:p>
    <w:p w:rsidR="00043E39" w:rsidRDefault="00043E39">
      <w:pPr>
        <w:pStyle w:val="ConsPlusTitle"/>
        <w:jc w:val="center"/>
      </w:pPr>
    </w:p>
    <w:p w:rsidR="0057341E" w:rsidRDefault="00043E39" w:rsidP="00573FFD">
      <w:pPr>
        <w:pStyle w:val="ConsPlusTitle"/>
        <w:jc w:val="center"/>
      </w:pPr>
      <w:r>
        <w:t>РЕШЕНИЕ</w:t>
      </w:r>
    </w:p>
    <w:p w:rsidR="00D64309" w:rsidRDefault="0057341E">
      <w:pPr>
        <w:pStyle w:val="ConsPlusTitle"/>
        <w:jc w:val="center"/>
      </w:pPr>
      <w:r>
        <w:t xml:space="preserve">пгт </w:t>
      </w:r>
      <w:r w:rsidR="00D64309">
        <w:t>Славянка</w:t>
      </w:r>
    </w:p>
    <w:p w:rsidR="00043E39" w:rsidRDefault="00D64309">
      <w:pPr>
        <w:pStyle w:val="ConsPlusTitle"/>
        <w:jc w:val="center"/>
      </w:pPr>
      <w:r>
        <w:t xml:space="preserve">          </w:t>
      </w:r>
    </w:p>
    <w:p w:rsidR="00D64309" w:rsidRPr="00D64309" w:rsidRDefault="0057341E" w:rsidP="00D64309">
      <w:pPr>
        <w:pStyle w:val="ConsPlusTitle"/>
        <w:rPr>
          <w:b w:val="0"/>
        </w:rPr>
      </w:pPr>
      <w:r w:rsidRPr="0057341E">
        <w:rPr>
          <w:b w:val="0"/>
        </w:rPr>
        <w:t>26</w:t>
      </w:r>
      <w:r w:rsidR="008A3CC1" w:rsidRPr="0057341E">
        <w:rPr>
          <w:b w:val="0"/>
        </w:rPr>
        <w:t>.</w:t>
      </w:r>
      <w:r w:rsidR="00D64309" w:rsidRPr="0057341E">
        <w:rPr>
          <w:b w:val="0"/>
        </w:rPr>
        <w:t>12.</w:t>
      </w:r>
      <w:r w:rsidR="00D64309">
        <w:rPr>
          <w:b w:val="0"/>
        </w:rPr>
        <w:t>2016</w:t>
      </w:r>
      <w:r w:rsidR="00D64309" w:rsidRPr="00D64309">
        <w:rPr>
          <w:b w:val="0"/>
        </w:rPr>
        <w:t xml:space="preserve">                                      </w:t>
      </w:r>
      <w:r w:rsidR="00D64309">
        <w:rPr>
          <w:b w:val="0"/>
        </w:rPr>
        <w:t xml:space="preserve">                                                                             </w:t>
      </w:r>
      <w:r w:rsidR="00D64309" w:rsidRPr="00D64309">
        <w:rPr>
          <w:b w:val="0"/>
        </w:rPr>
        <w:t xml:space="preserve">   </w:t>
      </w:r>
      <w:r>
        <w:rPr>
          <w:b w:val="0"/>
        </w:rPr>
        <w:t xml:space="preserve">   </w:t>
      </w:r>
      <w:r w:rsidR="00D64309" w:rsidRPr="00D64309">
        <w:rPr>
          <w:b w:val="0"/>
        </w:rPr>
        <w:t xml:space="preserve">  №</w:t>
      </w:r>
      <w:r>
        <w:rPr>
          <w:b w:val="0"/>
        </w:rPr>
        <w:t xml:space="preserve"> 379</w:t>
      </w:r>
    </w:p>
    <w:p w:rsidR="00043E39" w:rsidRDefault="00043E39">
      <w:pPr>
        <w:pStyle w:val="ConsPlusNormal"/>
        <w:ind w:firstLine="540"/>
        <w:jc w:val="both"/>
      </w:pPr>
    </w:p>
    <w:p w:rsidR="00F33B64" w:rsidRDefault="00D64309" w:rsidP="00F33B64">
      <w:pPr>
        <w:pStyle w:val="ConsPlusNormal"/>
        <w:jc w:val="both"/>
      </w:pPr>
      <w:r>
        <w:t xml:space="preserve">О Нормативном правовом акте </w:t>
      </w:r>
    </w:p>
    <w:p w:rsidR="0057341E" w:rsidRDefault="00D64309" w:rsidP="00F33B64">
      <w:pPr>
        <w:pStyle w:val="ConsPlusNormal"/>
        <w:jc w:val="both"/>
      </w:pPr>
      <w:r>
        <w:t>«</w:t>
      </w:r>
      <w:r w:rsidR="00F33B64">
        <w:t xml:space="preserve">О </w:t>
      </w:r>
      <w:r>
        <w:t>предо</w:t>
      </w:r>
      <w:r w:rsidR="00F33B64">
        <w:t>с</w:t>
      </w:r>
      <w:r>
        <w:t>тавлении</w:t>
      </w:r>
      <w:r w:rsidR="00F33B64">
        <w:t xml:space="preserve"> </w:t>
      </w:r>
      <w:r>
        <w:t xml:space="preserve">бюджетам </w:t>
      </w:r>
    </w:p>
    <w:p w:rsidR="0057341E" w:rsidRDefault="0057341E" w:rsidP="00F33B64">
      <w:pPr>
        <w:pStyle w:val="ConsPlusNormal"/>
        <w:jc w:val="both"/>
      </w:pPr>
      <w:r>
        <w:t>п</w:t>
      </w:r>
      <w:r w:rsidR="00D64309">
        <w:t>оселений</w:t>
      </w:r>
      <w:r>
        <w:t xml:space="preserve"> </w:t>
      </w:r>
      <w:r w:rsidR="00D64309">
        <w:t>иных межбюджетных</w:t>
      </w:r>
      <w:r w:rsidR="00F33B64">
        <w:t xml:space="preserve"> </w:t>
      </w:r>
      <w:r w:rsidR="00D64309">
        <w:t xml:space="preserve"> </w:t>
      </w:r>
    </w:p>
    <w:p w:rsidR="0057341E" w:rsidRDefault="00D64309" w:rsidP="00F33B64">
      <w:pPr>
        <w:pStyle w:val="ConsPlusNormal"/>
        <w:jc w:val="both"/>
      </w:pPr>
      <w:r>
        <w:t>трансфертов из</w:t>
      </w:r>
      <w:r w:rsidR="0057341E">
        <w:t xml:space="preserve"> </w:t>
      </w:r>
      <w:r>
        <w:t xml:space="preserve">бюджета Хасанского </w:t>
      </w:r>
    </w:p>
    <w:p w:rsidR="00D64309" w:rsidRDefault="00D64309" w:rsidP="00F33B64">
      <w:pPr>
        <w:pStyle w:val="ConsPlusNormal"/>
        <w:jc w:val="both"/>
      </w:pPr>
      <w:r>
        <w:t>муниципального района»</w:t>
      </w:r>
    </w:p>
    <w:p w:rsidR="002E00D0" w:rsidRDefault="002E00D0" w:rsidP="00D64309">
      <w:pPr>
        <w:pStyle w:val="ConsPlusNormal"/>
        <w:jc w:val="both"/>
      </w:pPr>
    </w:p>
    <w:p w:rsidR="00D64309" w:rsidRDefault="002E00D0" w:rsidP="00D64309">
      <w:pPr>
        <w:pStyle w:val="ConsPlusNormal"/>
        <w:jc w:val="both"/>
      </w:pPr>
      <w:r>
        <w:t xml:space="preserve"> </w:t>
      </w:r>
    </w:p>
    <w:p w:rsidR="00213005" w:rsidRDefault="00043E39" w:rsidP="0057341E">
      <w:pPr>
        <w:pStyle w:val="ConsPlusNormal"/>
        <w:ind w:firstLine="851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9</w:t>
        </w:r>
      </w:hyperlink>
      <w:r>
        <w:t xml:space="preserve">, </w:t>
      </w:r>
      <w:hyperlink r:id="rId7" w:history="1">
        <w:r>
          <w:rPr>
            <w:color w:val="0000FF"/>
          </w:rPr>
          <w:t>142</w:t>
        </w:r>
      </w:hyperlink>
      <w:r>
        <w:t xml:space="preserve">, </w:t>
      </w:r>
      <w:hyperlink r:id="rId8" w:history="1">
        <w:r>
          <w:rPr>
            <w:color w:val="0000FF"/>
          </w:rPr>
          <w:t>142.</w:t>
        </w:r>
      </w:hyperlink>
      <w:r w:rsidR="00BB7DC4">
        <w:rPr>
          <w:color w:val="0000FF"/>
        </w:rPr>
        <w:t>4</w:t>
      </w:r>
      <w:r>
        <w:t xml:space="preserve"> Бюджетного кодекса Российской Федерации,</w:t>
      </w:r>
      <w:r w:rsidR="00213005" w:rsidRPr="00213005">
        <w:t xml:space="preserve"> </w:t>
      </w:r>
      <w:r w:rsidR="00213005">
        <w:t>статьёй 65 Федерального закона от 6 октября 2003 N 131ФЗ "Об общих принципах организации местного самоуправления в Российской Федерации"</w:t>
      </w:r>
      <w:r w:rsidR="00371906">
        <w:t>,</w:t>
      </w:r>
      <w:r>
        <w:t xml:space="preserve"> </w:t>
      </w:r>
      <w:hyperlink r:id="rId9" w:history="1">
        <w:r>
          <w:rPr>
            <w:color w:val="0000FF"/>
          </w:rPr>
          <w:t>Устав</w:t>
        </w:r>
      </w:hyperlink>
      <w:r w:rsidR="00EA544A">
        <w:rPr>
          <w:color w:val="0000FF"/>
        </w:rPr>
        <w:t>ом</w:t>
      </w:r>
      <w:r>
        <w:t xml:space="preserve"> Х</w:t>
      </w:r>
      <w:r w:rsidR="00213005">
        <w:t>асанского муниципального района</w:t>
      </w:r>
    </w:p>
    <w:p w:rsidR="00213005" w:rsidRDefault="00213005" w:rsidP="00213005">
      <w:pPr>
        <w:pStyle w:val="ConsPlusNormal"/>
        <w:ind w:firstLine="540"/>
        <w:jc w:val="both"/>
      </w:pPr>
    </w:p>
    <w:p w:rsidR="00213005" w:rsidRDefault="00043E39" w:rsidP="0057341E">
      <w:pPr>
        <w:pStyle w:val="ConsPlusNormal"/>
        <w:ind w:firstLine="851"/>
        <w:jc w:val="both"/>
      </w:pPr>
      <w:r>
        <w:t xml:space="preserve">Дума Хасанского муниципального района </w:t>
      </w:r>
    </w:p>
    <w:p w:rsidR="00213005" w:rsidRDefault="00213005" w:rsidP="00213005">
      <w:pPr>
        <w:pStyle w:val="ConsPlusNormal"/>
        <w:ind w:firstLine="540"/>
        <w:jc w:val="both"/>
      </w:pPr>
    </w:p>
    <w:p w:rsidR="0057341E" w:rsidRDefault="00213005" w:rsidP="0057341E">
      <w:pPr>
        <w:pStyle w:val="ConsPlusNormal"/>
        <w:jc w:val="both"/>
      </w:pPr>
      <w:r w:rsidRPr="00213005">
        <w:t>РЕШИЛА:</w:t>
      </w:r>
    </w:p>
    <w:p w:rsidR="0057341E" w:rsidRDefault="0057341E" w:rsidP="0057341E">
      <w:pPr>
        <w:pStyle w:val="ConsPlusNormal"/>
        <w:jc w:val="both"/>
      </w:pPr>
    </w:p>
    <w:p w:rsidR="0057341E" w:rsidRDefault="00043E39" w:rsidP="0057341E">
      <w:pPr>
        <w:pStyle w:val="ConsPlusNormal"/>
        <w:ind w:firstLine="851"/>
        <w:jc w:val="both"/>
      </w:pPr>
      <w:r>
        <w:t>1.</w:t>
      </w:r>
      <w:r w:rsidR="00F33B64">
        <w:t xml:space="preserve"> </w:t>
      </w:r>
      <w:r w:rsidR="00217603">
        <w:t>Принять Нормативный правовой акт «</w:t>
      </w:r>
      <w:r w:rsidR="00F33B64">
        <w:t>О</w:t>
      </w:r>
      <w:r>
        <w:t xml:space="preserve"> предоставлении бюджетам поселений иных межбюджетных трансфертов из бюджета Х</w:t>
      </w:r>
      <w:r w:rsidR="0080016C">
        <w:t>асанского муниципального района»</w:t>
      </w:r>
      <w:r>
        <w:t>.</w:t>
      </w:r>
    </w:p>
    <w:p w:rsidR="0057341E" w:rsidRDefault="0057341E" w:rsidP="0057341E">
      <w:pPr>
        <w:pStyle w:val="ConsPlusNormal"/>
        <w:ind w:firstLine="851"/>
        <w:jc w:val="both"/>
      </w:pPr>
    </w:p>
    <w:p w:rsidR="0057341E" w:rsidRDefault="00F33B64" w:rsidP="0057341E">
      <w:pPr>
        <w:pStyle w:val="ConsPlusNormal"/>
        <w:ind w:firstLine="851"/>
        <w:jc w:val="both"/>
      </w:pPr>
      <w:r>
        <w:t>2</w:t>
      </w:r>
      <w:r w:rsidRPr="00F33B64">
        <w:t>.</w:t>
      </w:r>
      <w:r>
        <w:t xml:space="preserve"> </w:t>
      </w:r>
      <w:r w:rsidRPr="00F33B64">
        <w:t>Направить Нормативный правовой акт «</w:t>
      </w:r>
      <w:r>
        <w:t>О</w:t>
      </w:r>
      <w:r w:rsidRPr="00F33B64">
        <w:t xml:space="preserve"> предоставлении бюджетам поселений иных межбюджетных трансфертов из бюджета Хасанского муниципального района» главе Хасанского муниципального района для подписания и официального опубликования</w:t>
      </w:r>
      <w:r>
        <w:t>.</w:t>
      </w:r>
    </w:p>
    <w:p w:rsidR="0057341E" w:rsidRDefault="0057341E" w:rsidP="0057341E">
      <w:pPr>
        <w:pStyle w:val="ConsPlusNormal"/>
        <w:ind w:firstLine="851"/>
        <w:jc w:val="both"/>
      </w:pPr>
    </w:p>
    <w:p w:rsidR="0057341E" w:rsidRDefault="00F33B64" w:rsidP="0057341E">
      <w:pPr>
        <w:pStyle w:val="ConsPlusNormal"/>
        <w:ind w:firstLine="851"/>
        <w:jc w:val="both"/>
      </w:pPr>
      <w:r>
        <w:t>3</w:t>
      </w:r>
      <w:r w:rsidR="0080016C">
        <w:t xml:space="preserve">. </w:t>
      </w:r>
      <w:r w:rsidR="00EA544A">
        <w:t>Признать</w:t>
      </w:r>
      <w:r w:rsidR="0080016C">
        <w:t xml:space="preserve"> утратившим силу решение Думы Хасанского муниципального района от 30</w:t>
      </w:r>
      <w:r w:rsidR="0057341E">
        <w:t>.04.</w:t>
      </w:r>
      <w:r w:rsidR="0080016C">
        <w:t xml:space="preserve">2013 № </w:t>
      </w:r>
      <w:r w:rsidR="00371906">
        <w:t>570</w:t>
      </w:r>
      <w:r w:rsidR="0080016C">
        <w:t xml:space="preserve"> </w:t>
      </w:r>
      <w:r w:rsidR="0080016C" w:rsidRPr="0080016C">
        <w:t>«Об утверждении Положения о предоставлении бюджетам поселений иных межбюджетных трансфертов из бюджета Хасанского муниципального района</w:t>
      </w:r>
      <w:r w:rsidR="0080016C">
        <w:t>»</w:t>
      </w:r>
      <w:r>
        <w:t>.</w:t>
      </w:r>
    </w:p>
    <w:p w:rsidR="0057341E" w:rsidRDefault="0057341E" w:rsidP="0057341E">
      <w:pPr>
        <w:pStyle w:val="ConsPlusNormal"/>
        <w:ind w:firstLine="851"/>
        <w:jc w:val="both"/>
      </w:pPr>
    </w:p>
    <w:p w:rsidR="00043E39" w:rsidRDefault="00F33B64" w:rsidP="0057341E">
      <w:pPr>
        <w:pStyle w:val="ConsPlusNormal"/>
        <w:ind w:firstLine="851"/>
        <w:jc w:val="both"/>
      </w:pPr>
      <w:r>
        <w:t>4</w:t>
      </w:r>
      <w:r w:rsidR="00043E39">
        <w:t>. Настоящее решение вступает в силу со дня его</w:t>
      </w:r>
      <w:r w:rsidR="002E00D0">
        <w:t xml:space="preserve"> принятия</w:t>
      </w:r>
      <w:r w:rsidR="00043E39">
        <w:t>.</w:t>
      </w:r>
    </w:p>
    <w:p w:rsidR="00F33B64" w:rsidRDefault="00F33B64">
      <w:pPr>
        <w:pStyle w:val="ConsPlusNormal"/>
        <w:ind w:firstLine="540"/>
        <w:jc w:val="both"/>
      </w:pPr>
    </w:p>
    <w:p w:rsidR="00F33B64" w:rsidRDefault="00F33B64">
      <w:pPr>
        <w:pStyle w:val="ConsPlusNormal"/>
        <w:ind w:firstLine="540"/>
        <w:jc w:val="both"/>
      </w:pPr>
    </w:p>
    <w:p w:rsidR="00AC6FAA" w:rsidRDefault="00AC6FAA" w:rsidP="00AC6FAA">
      <w:pPr>
        <w:pStyle w:val="ConsPlusNormal"/>
      </w:pPr>
    </w:p>
    <w:p w:rsidR="00043E39" w:rsidRDefault="00043E39" w:rsidP="00AC6FAA">
      <w:pPr>
        <w:pStyle w:val="ConsPlusNormal"/>
      </w:pPr>
      <w:r>
        <w:t>Председатель Думы</w:t>
      </w:r>
      <w:r w:rsidR="00AC6FAA">
        <w:t xml:space="preserve">                                                                    </w:t>
      </w:r>
      <w:r w:rsidR="0057341E">
        <w:t xml:space="preserve">      </w:t>
      </w:r>
      <w:r w:rsidR="00AC6FAA">
        <w:t xml:space="preserve">   А.Д.</w:t>
      </w:r>
      <w:r w:rsidR="0057341E">
        <w:t xml:space="preserve"> </w:t>
      </w:r>
      <w:r w:rsidR="00AC6FAA">
        <w:t>Рябова</w:t>
      </w:r>
    </w:p>
    <w:p w:rsidR="00043E39" w:rsidRDefault="00043E39">
      <w:pPr>
        <w:pStyle w:val="ConsPlusNormal"/>
        <w:ind w:firstLine="540"/>
        <w:jc w:val="both"/>
      </w:pPr>
    </w:p>
    <w:p w:rsidR="00043E39" w:rsidRDefault="00043E39">
      <w:pPr>
        <w:pStyle w:val="ConsPlusNormal"/>
        <w:ind w:firstLine="540"/>
        <w:jc w:val="both"/>
      </w:pPr>
    </w:p>
    <w:p w:rsidR="00043E39" w:rsidRDefault="00043E39">
      <w:pPr>
        <w:pStyle w:val="ConsPlusNormal"/>
        <w:ind w:firstLine="540"/>
        <w:jc w:val="both"/>
      </w:pPr>
    </w:p>
    <w:p w:rsidR="00573FFD" w:rsidRDefault="00573FFD">
      <w:pPr>
        <w:pStyle w:val="ConsPlusNormal"/>
        <w:ind w:firstLine="540"/>
        <w:jc w:val="both"/>
      </w:pPr>
      <w:bookmarkStart w:id="0" w:name="_GoBack"/>
      <w:bookmarkEnd w:id="0"/>
    </w:p>
    <w:p w:rsidR="00094CFF" w:rsidRDefault="00094CFF" w:rsidP="0057341E">
      <w:pPr>
        <w:pStyle w:val="ConsPlusNormal"/>
        <w:jc w:val="both"/>
      </w:pPr>
    </w:p>
    <w:p w:rsidR="00094CFF" w:rsidRPr="00FB0670" w:rsidRDefault="00094CFF" w:rsidP="00094CFF">
      <w:pPr>
        <w:pStyle w:val="ConsPlusNormal"/>
        <w:ind w:firstLine="540"/>
        <w:rPr>
          <w:sz w:val="28"/>
          <w:szCs w:val="28"/>
        </w:rPr>
      </w:pPr>
      <w:r>
        <w:lastRenderedPageBreak/>
        <w:t xml:space="preserve">                                              </w:t>
      </w:r>
      <w:r w:rsidR="00FB0670">
        <w:t xml:space="preserve">            </w:t>
      </w:r>
      <w:r>
        <w:t xml:space="preserve">    </w:t>
      </w:r>
      <w:r>
        <w:rPr>
          <w:bCs/>
          <w:noProof/>
        </w:rPr>
        <w:drawing>
          <wp:inline distT="0" distB="0" distL="0" distR="0">
            <wp:extent cx="584835" cy="723265"/>
            <wp:effectExtent l="0" t="0" r="5715" b="635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670">
        <w:t xml:space="preserve">                        </w:t>
      </w:r>
    </w:p>
    <w:p w:rsidR="00094CFF" w:rsidRDefault="00094CFF">
      <w:pPr>
        <w:pStyle w:val="ConsPlusNormal"/>
        <w:ind w:firstLine="540"/>
        <w:jc w:val="both"/>
      </w:pPr>
    </w:p>
    <w:p w:rsidR="00FB0670" w:rsidRPr="0057341E" w:rsidRDefault="00FB0670" w:rsidP="00FB0670">
      <w:pPr>
        <w:jc w:val="center"/>
        <w:rPr>
          <w:b/>
        </w:rPr>
      </w:pPr>
      <w:r w:rsidRPr="0057341E">
        <w:rPr>
          <w:b/>
        </w:rPr>
        <w:t>ДУМА  ХАСАНСКОГО МУНИЦИПАЛЬНОГО РАЙОНА</w:t>
      </w:r>
    </w:p>
    <w:p w:rsidR="0057341E" w:rsidRPr="0057341E" w:rsidRDefault="0057341E" w:rsidP="00FB0670">
      <w:pPr>
        <w:jc w:val="center"/>
        <w:rPr>
          <w:b/>
        </w:rPr>
      </w:pPr>
    </w:p>
    <w:p w:rsidR="00FB0670" w:rsidRPr="0057341E" w:rsidRDefault="00FB0670" w:rsidP="00FB0670">
      <w:pPr>
        <w:jc w:val="center"/>
        <w:rPr>
          <w:b/>
        </w:rPr>
      </w:pPr>
      <w:r w:rsidRPr="0057341E">
        <w:rPr>
          <w:b/>
        </w:rPr>
        <w:t xml:space="preserve">     пгт Славянка</w:t>
      </w:r>
    </w:p>
    <w:p w:rsidR="00FB0670" w:rsidRPr="0057341E" w:rsidRDefault="00FB0670" w:rsidP="00FB0670">
      <w:pPr>
        <w:jc w:val="center"/>
        <w:rPr>
          <w:b/>
        </w:rPr>
      </w:pPr>
    </w:p>
    <w:p w:rsidR="00FB0670" w:rsidRPr="0057341E" w:rsidRDefault="00FB0670" w:rsidP="00FB0670">
      <w:pPr>
        <w:jc w:val="center"/>
        <w:rPr>
          <w:b/>
        </w:rPr>
      </w:pPr>
      <w:r w:rsidRPr="0057341E">
        <w:rPr>
          <w:b/>
        </w:rPr>
        <w:t>НОРМАТИВНЫЙ ПРАВОВОЙ АКТ</w:t>
      </w:r>
    </w:p>
    <w:p w:rsidR="00094CFF" w:rsidRPr="0057341E" w:rsidRDefault="00094CFF" w:rsidP="0057341E">
      <w:pPr>
        <w:pStyle w:val="ConsPlusNormal"/>
        <w:jc w:val="both"/>
        <w:rPr>
          <w:szCs w:val="24"/>
        </w:rPr>
      </w:pPr>
    </w:p>
    <w:p w:rsidR="0057341E" w:rsidRDefault="00043E39" w:rsidP="00F75B2E">
      <w:pPr>
        <w:pStyle w:val="ConsPlusNormal"/>
        <w:ind w:firstLine="540"/>
        <w:jc w:val="center"/>
        <w:rPr>
          <w:b/>
          <w:szCs w:val="24"/>
        </w:rPr>
      </w:pPr>
      <w:r w:rsidRPr="0057341E">
        <w:rPr>
          <w:b/>
          <w:szCs w:val="24"/>
        </w:rPr>
        <w:t xml:space="preserve">О </w:t>
      </w:r>
      <w:r w:rsidR="0057341E">
        <w:rPr>
          <w:b/>
          <w:szCs w:val="24"/>
        </w:rPr>
        <w:t>предоставлении</w:t>
      </w:r>
      <w:r w:rsidR="0057341E" w:rsidRPr="0057341E">
        <w:t xml:space="preserve"> </w:t>
      </w:r>
      <w:r w:rsidR="0057341E" w:rsidRPr="0057341E">
        <w:rPr>
          <w:b/>
          <w:szCs w:val="24"/>
        </w:rPr>
        <w:t xml:space="preserve">бюджетам поселений иных межбюджетных трансфертов </w:t>
      </w:r>
    </w:p>
    <w:p w:rsidR="0057341E" w:rsidRDefault="0057341E" w:rsidP="00F75B2E">
      <w:pPr>
        <w:pStyle w:val="ConsPlusNormal"/>
        <w:ind w:firstLine="540"/>
        <w:jc w:val="center"/>
        <w:rPr>
          <w:b/>
          <w:szCs w:val="24"/>
        </w:rPr>
      </w:pPr>
      <w:r w:rsidRPr="0057341E">
        <w:rPr>
          <w:b/>
          <w:szCs w:val="24"/>
        </w:rPr>
        <w:t>из бюджета Хасанского муниципального района</w:t>
      </w:r>
    </w:p>
    <w:p w:rsidR="00264667" w:rsidRDefault="00264667" w:rsidP="0057341E">
      <w:pPr>
        <w:pStyle w:val="ConsPlusNormal"/>
        <w:rPr>
          <w:b/>
        </w:rPr>
      </w:pPr>
    </w:p>
    <w:p w:rsidR="00264667" w:rsidRPr="00264667" w:rsidRDefault="00264667" w:rsidP="00264667">
      <w:pPr>
        <w:pStyle w:val="ConsPlusNormal"/>
        <w:ind w:firstLine="540"/>
      </w:pPr>
      <w:proofErr w:type="gramStart"/>
      <w:r w:rsidRPr="00264667">
        <w:t>Принят</w:t>
      </w:r>
      <w:proofErr w:type="gramEnd"/>
      <w:r>
        <w:t xml:space="preserve"> </w:t>
      </w:r>
      <w:r w:rsidRPr="00264667">
        <w:t xml:space="preserve">решением Думы Хасанского муниципального района от  </w:t>
      </w:r>
      <w:r w:rsidR="0057341E">
        <w:t>26.12.</w:t>
      </w:r>
      <w:r w:rsidRPr="00264667">
        <w:t xml:space="preserve">2016 </w:t>
      </w:r>
      <w:r w:rsidR="0057341E">
        <w:t>№ 379</w:t>
      </w:r>
    </w:p>
    <w:p w:rsidR="00043E39" w:rsidRDefault="00043E39">
      <w:pPr>
        <w:pStyle w:val="ConsPlusNormal"/>
        <w:ind w:firstLine="540"/>
        <w:jc w:val="both"/>
      </w:pPr>
    </w:p>
    <w:p w:rsidR="00913853" w:rsidRDefault="00913853" w:rsidP="00913853">
      <w:pPr>
        <w:pStyle w:val="ConsPlusNormal"/>
        <w:ind w:firstLine="540"/>
        <w:jc w:val="center"/>
      </w:pPr>
      <w:r w:rsidRPr="00913853">
        <w:t>1.Общие положения</w:t>
      </w:r>
    </w:p>
    <w:p w:rsidR="00913853" w:rsidRPr="00264667" w:rsidRDefault="00913853">
      <w:pPr>
        <w:pStyle w:val="ConsPlusNormal"/>
        <w:ind w:firstLine="540"/>
        <w:jc w:val="both"/>
      </w:pPr>
    </w:p>
    <w:p w:rsidR="00FA32B3" w:rsidRDefault="00FA32B3" w:rsidP="00FA32B3">
      <w:pPr>
        <w:pStyle w:val="ConsPlusNormal"/>
        <w:ind w:firstLine="851"/>
        <w:jc w:val="both"/>
        <w:outlineLvl w:val="1"/>
      </w:pPr>
      <w:r>
        <w:t xml:space="preserve">1.1. </w:t>
      </w:r>
      <w:proofErr w:type="gramStart"/>
      <w:r w:rsidR="00C816FB" w:rsidRPr="00C816FB">
        <w:t xml:space="preserve">Настоящий Нормативный правовой акт разработан </w:t>
      </w:r>
      <w:r w:rsidR="00C816FB">
        <w:t xml:space="preserve">в соответствии </w:t>
      </w:r>
      <w:r>
        <w:t xml:space="preserve">                         </w:t>
      </w:r>
      <w:r w:rsidR="00C816FB">
        <w:t>со статьями 142</w:t>
      </w:r>
      <w:r w:rsidR="00CE24AF">
        <w:t xml:space="preserve"> </w:t>
      </w:r>
      <w:r w:rsidR="00C816FB">
        <w:t xml:space="preserve">и 142.4 </w:t>
      </w:r>
      <w:r w:rsidR="00C816FB" w:rsidRPr="00C816FB">
        <w:t xml:space="preserve">Бюджетного кодекса Российской Федерации, статьёй </w:t>
      </w:r>
      <w:r w:rsidR="00C816FB">
        <w:t>65</w:t>
      </w:r>
      <w:r w:rsidR="00C816FB" w:rsidRPr="00C816FB">
        <w:t xml:space="preserve"> Федерального закона от 6 октября 2003</w:t>
      </w:r>
      <w:r w:rsidR="00C816FB">
        <w:t xml:space="preserve"> </w:t>
      </w:r>
      <w:r w:rsidR="00C816FB" w:rsidRPr="00C816FB">
        <w:t xml:space="preserve">года </w:t>
      </w:r>
      <w:r w:rsidR="00EC2639">
        <w:t>№</w:t>
      </w:r>
      <w:r w:rsidR="00C816FB" w:rsidRPr="00C816FB">
        <w:t xml:space="preserve"> 131</w:t>
      </w:r>
      <w:r w:rsidR="00A73B51">
        <w:t>-</w:t>
      </w:r>
      <w:r w:rsidR="00C816FB" w:rsidRPr="00C816FB">
        <w:t>ФЗ "Об общих</w:t>
      </w:r>
      <w:r w:rsidR="00A73B51">
        <w:t xml:space="preserve"> </w:t>
      </w:r>
      <w:r w:rsidR="00C816FB" w:rsidRPr="00C816FB">
        <w:t>принципах</w:t>
      </w:r>
      <w:r w:rsidR="00A73B51">
        <w:t xml:space="preserve"> </w:t>
      </w:r>
      <w:r w:rsidR="00C816FB" w:rsidRPr="00C816FB">
        <w:t>организации</w:t>
      </w:r>
      <w:r w:rsidR="00A73B51">
        <w:t xml:space="preserve"> </w:t>
      </w:r>
      <w:r w:rsidR="00C816FB" w:rsidRPr="00C816FB">
        <w:t xml:space="preserve">местного </w:t>
      </w:r>
      <w:r w:rsidR="00280C94">
        <w:t>с</w:t>
      </w:r>
      <w:r w:rsidR="00C816FB" w:rsidRPr="00C816FB">
        <w:t>амоуправления</w:t>
      </w:r>
      <w:r w:rsidR="00CE24AF">
        <w:t xml:space="preserve"> </w:t>
      </w:r>
      <w:r w:rsidR="00C816FB" w:rsidRPr="00C816FB">
        <w:t xml:space="preserve">в Российской Федерации", </w:t>
      </w:r>
      <w:r w:rsidR="00CE24AF" w:rsidRPr="00CE24AF">
        <w:t xml:space="preserve">Законом Приморского края от 2 августа 2005 года </w:t>
      </w:r>
      <w:r w:rsidR="00165400">
        <w:t xml:space="preserve">№ </w:t>
      </w:r>
      <w:r w:rsidR="00CE24AF" w:rsidRPr="00CE24AF">
        <w:t>271-КЗ</w:t>
      </w:r>
      <w:r w:rsidR="00CE24AF">
        <w:t xml:space="preserve"> </w:t>
      </w:r>
      <w:r w:rsidR="00CE24AF" w:rsidRPr="00CE24AF">
        <w:t>"О бюджетном</w:t>
      </w:r>
      <w:r w:rsidR="00A73B51">
        <w:t xml:space="preserve"> </w:t>
      </w:r>
      <w:r w:rsidR="00CE24AF" w:rsidRPr="00CE24AF">
        <w:t>устройстве,</w:t>
      </w:r>
      <w:r w:rsidR="00A73B51">
        <w:t xml:space="preserve"> </w:t>
      </w:r>
      <w:r w:rsidR="00CE24AF" w:rsidRPr="00CE24AF">
        <w:t xml:space="preserve">бюджетном процессе и межбюджетных отношениях в Приморском крае", </w:t>
      </w:r>
      <w:r w:rsidR="00A73B51">
        <w:t>Н</w:t>
      </w:r>
      <w:r w:rsidR="00CE24AF" w:rsidRPr="00CE24AF">
        <w:t>ормативным правовым актом</w:t>
      </w:r>
      <w:r>
        <w:t xml:space="preserve">                     </w:t>
      </w:r>
      <w:r w:rsidR="00CE24AF" w:rsidRPr="00CE24AF">
        <w:t xml:space="preserve"> от 23.12.2011</w:t>
      </w:r>
      <w:proofErr w:type="gramEnd"/>
      <w:r w:rsidR="00CE24AF" w:rsidRPr="00CE24AF">
        <w:t xml:space="preserve"> </w:t>
      </w:r>
      <w:r w:rsidR="00165400">
        <w:t>№</w:t>
      </w:r>
      <w:r w:rsidR="00CE24AF" w:rsidRPr="00CE24AF">
        <w:t xml:space="preserve"> 128-НПА "О бюджетном процессе и</w:t>
      </w:r>
      <w:r w:rsidR="00280C94">
        <w:t xml:space="preserve"> </w:t>
      </w:r>
      <w:r w:rsidR="00CE24AF" w:rsidRPr="00CE24AF">
        <w:t xml:space="preserve">межбюджетных отношениях </w:t>
      </w:r>
      <w:r>
        <w:t xml:space="preserve">                        </w:t>
      </w:r>
      <w:r w:rsidR="00CE24AF" w:rsidRPr="00CE24AF">
        <w:t>в</w:t>
      </w:r>
      <w:r w:rsidR="00280C94">
        <w:t xml:space="preserve"> </w:t>
      </w:r>
      <w:r w:rsidR="00CE24AF" w:rsidRPr="00CE24AF">
        <w:t>Хасанск</w:t>
      </w:r>
      <w:r w:rsidR="00280C94">
        <w:t>ом</w:t>
      </w:r>
      <w:r w:rsidR="00CE24AF" w:rsidRPr="00CE24AF">
        <w:t xml:space="preserve"> муниципально</w:t>
      </w:r>
      <w:r w:rsidR="00280C94">
        <w:t xml:space="preserve">м </w:t>
      </w:r>
      <w:r w:rsidR="00CE24AF" w:rsidRPr="00CE24AF">
        <w:t xml:space="preserve">районе" и определяет условия и </w:t>
      </w:r>
      <w:r w:rsidR="002B5651">
        <w:t>порядок</w:t>
      </w:r>
      <w:r w:rsidR="00CE24AF" w:rsidRPr="00CE24AF">
        <w:t xml:space="preserve"> предоставления бюджетам городских и сельских поселений, входящи</w:t>
      </w:r>
      <w:r w:rsidR="009E15B0">
        <w:t>х</w:t>
      </w:r>
      <w:r w:rsidR="00CE24AF" w:rsidRPr="00CE24AF">
        <w:t xml:space="preserve"> в состав</w:t>
      </w:r>
      <w:r w:rsidR="00371906">
        <w:t xml:space="preserve"> </w:t>
      </w:r>
      <w:r w:rsidR="00CE24AF" w:rsidRPr="00CE24AF">
        <w:t xml:space="preserve">Хасанского муниципального района (далее - поселения) иных межбюджетных трансфертов из бюджета Хасанского муниципального района (далее </w:t>
      </w:r>
      <w:r w:rsidR="00267013">
        <w:t>–</w:t>
      </w:r>
      <w:r w:rsidR="00CE24AF" w:rsidRPr="00CE24AF">
        <w:t xml:space="preserve"> </w:t>
      </w:r>
      <w:r w:rsidR="00024C0F">
        <w:t>бюджет</w:t>
      </w:r>
      <w:r w:rsidR="00267013">
        <w:t xml:space="preserve"> </w:t>
      </w:r>
      <w:r w:rsidR="00CE24AF" w:rsidRPr="00CE24AF">
        <w:t>муниципальн</w:t>
      </w:r>
      <w:r w:rsidR="00267013">
        <w:t>ого</w:t>
      </w:r>
      <w:r w:rsidR="00CE24AF" w:rsidRPr="00CE24AF">
        <w:t xml:space="preserve"> район</w:t>
      </w:r>
      <w:r w:rsidR="00267013">
        <w:t>а</w:t>
      </w:r>
      <w:r w:rsidR="00CE24AF" w:rsidRPr="00CE24AF">
        <w:t>).</w:t>
      </w:r>
    </w:p>
    <w:p w:rsidR="00FA32B3" w:rsidRDefault="00043E39" w:rsidP="00FA32B3">
      <w:pPr>
        <w:pStyle w:val="ConsPlusNormal"/>
        <w:ind w:firstLine="851"/>
        <w:jc w:val="both"/>
        <w:outlineLvl w:val="1"/>
      </w:pPr>
      <w:r>
        <w:t>1.</w:t>
      </w:r>
      <w:r w:rsidR="005F2832">
        <w:t>2</w:t>
      </w:r>
      <w:r>
        <w:t>. Иные межбюджетные трансферты из бюджета муниципального района бюджетам поселений формируются за счет собственных доходов бюджета муниципального района при наличии финансовых возможностей районного бюджета.</w:t>
      </w:r>
    </w:p>
    <w:p w:rsidR="00043E39" w:rsidRDefault="00043E39" w:rsidP="00FA32B3">
      <w:pPr>
        <w:pStyle w:val="ConsPlusNormal"/>
        <w:ind w:firstLine="851"/>
        <w:jc w:val="both"/>
        <w:outlineLvl w:val="1"/>
      </w:pPr>
      <w:r>
        <w:t>1.</w:t>
      </w:r>
      <w:r w:rsidR="005F2832">
        <w:t>3</w:t>
      </w:r>
      <w:r>
        <w:t>. Объем средств иных межбюджетных трансфертов из бюджета муниципального района бюджетам поселений утверждается нормативным правовым актом о бюджете муниципального района на очередной финансовый год и плановый период.</w:t>
      </w:r>
    </w:p>
    <w:p w:rsidR="00043E39" w:rsidRDefault="00043E39" w:rsidP="00371906">
      <w:pPr>
        <w:pStyle w:val="ConsPlusNormal"/>
        <w:ind w:firstLine="540"/>
        <w:jc w:val="both"/>
      </w:pPr>
    </w:p>
    <w:p w:rsidR="00043E39" w:rsidRDefault="00043E39">
      <w:pPr>
        <w:pStyle w:val="ConsPlusNormal"/>
        <w:jc w:val="center"/>
        <w:outlineLvl w:val="1"/>
      </w:pPr>
      <w:r>
        <w:t>2. Условия предоставления бюджетам поселений иных</w:t>
      </w:r>
    </w:p>
    <w:p w:rsidR="00043E39" w:rsidRDefault="00043E39">
      <w:pPr>
        <w:pStyle w:val="ConsPlusNormal"/>
        <w:jc w:val="center"/>
      </w:pPr>
      <w:r>
        <w:t>межбюджетных трансфертов из бюджета муниципального района</w:t>
      </w:r>
    </w:p>
    <w:p w:rsidR="00FA32B3" w:rsidRDefault="00FA32B3">
      <w:pPr>
        <w:pStyle w:val="ConsPlusNormal"/>
        <w:jc w:val="center"/>
      </w:pPr>
    </w:p>
    <w:p w:rsidR="00FA32B3" w:rsidRDefault="00043E39" w:rsidP="00FA32B3">
      <w:pPr>
        <w:pStyle w:val="ConsPlusNormal"/>
        <w:ind w:firstLine="851"/>
        <w:jc w:val="both"/>
      </w:pPr>
      <w:r>
        <w:t xml:space="preserve">2.1. </w:t>
      </w:r>
      <w:r w:rsidR="00692A77">
        <w:t>Иные м</w:t>
      </w:r>
      <w:r w:rsidR="00692A77" w:rsidRPr="00692A77">
        <w:t xml:space="preserve">ежбюджетные трансферты из бюджета муниципального района в бюджеты поселений предоставляются при условии соблюдения органами местного самоуправления поселений </w:t>
      </w:r>
      <w:r w:rsidR="00692A77">
        <w:t>Хасанского муниципального</w:t>
      </w:r>
      <w:r w:rsidR="00692A77" w:rsidRPr="00692A77">
        <w:t xml:space="preserve"> района бюджетного законодательства Российской Федерации, законодательства Российской Федерации о налогах и сборах</w:t>
      </w:r>
      <w:r w:rsidR="00692A77">
        <w:t>,</w:t>
      </w:r>
      <w:r w:rsidR="00692A77" w:rsidRPr="00692A77">
        <w:t xml:space="preserve"> норматив</w:t>
      </w:r>
      <w:r w:rsidR="00692A77">
        <w:t>ов</w:t>
      </w:r>
      <w:r w:rsidR="00692A77" w:rsidRPr="00692A77">
        <w:t xml:space="preserve"> формирования расходов на содержание органов местного самоуправления</w:t>
      </w:r>
      <w:r w:rsidR="00692A77">
        <w:t xml:space="preserve"> поселений,</w:t>
      </w:r>
      <w:r w:rsidR="00692A77" w:rsidRPr="00692A77">
        <w:t xml:space="preserve"> установленные Администрацией Приморского края.</w:t>
      </w:r>
    </w:p>
    <w:p w:rsidR="00FA32B3" w:rsidRDefault="007E2994" w:rsidP="00FA32B3">
      <w:pPr>
        <w:pStyle w:val="ConsPlusNormal"/>
        <w:ind w:firstLine="851"/>
        <w:jc w:val="both"/>
      </w:pPr>
      <w:r>
        <w:t>2.2</w:t>
      </w:r>
      <w:r w:rsidR="0048063F">
        <w:t xml:space="preserve">. Иные межбюджетные трансферты из бюджета муниципального района </w:t>
      </w:r>
      <w:r w:rsidR="008E5D3C">
        <w:t xml:space="preserve">                 </w:t>
      </w:r>
      <w:r w:rsidR="0048063F">
        <w:t>в бюджеты поселений предоставляются в следующих случаях:</w:t>
      </w:r>
    </w:p>
    <w:p w:rsidR="00FA32B3" w:rsidRDefault="00A31DC7" w:rsidP="00FA32B3">
      <w:pPr>
        <w:pStyle w:val="ConsPlusNormal"/>
        <w:ind w:firstLine="851"/>
        <w:jc w:val="both"/>
      </w:pPr>
      <w:r>
        <w:t>1)</w:t>
      </w:r>
      <w:r w:rsidR="0048063F">
        <w:t xml:space="preserve"> в целях </w:t>
      </w:r>
      <w:proofErr w:type="spellStart"/>
      <w:r w:rsidR="0048063F">
        <w:t>софинансирования</w:t>
      </w:r>
      <w:proofErr w:type="spellEnd"/>
      <w:r w:rsidR="0048063F">
        <w:t xml:space="preserve"> расходных обязательств поселений при выполнении полномочий по вопросам местного значения поселений, установленных Федеральным законом от 06.10.2003 N 131-ФЗ "Об общих принципах организации местного самоуправления в Российской Федерации", в том числе:</w:t>
      </w:r>
    </w:p>
    <w:p w:rsidR="00FA32B3" w:rsidRDefault="0048063F" w:rsidP="00FA32B3">
      <w:pPr>
        <w:pStyle w:val="ConsPlusNormal"/>
        <w:ind w:firstLine="851"/>
        <w:jc w:val="both"/>
      </w:pPr>
      <w:r>
        <w:t>- при реализации муниципальных программ в рамках реализации приоритетных региональных проектов;</w:t>
      </w:r>
    </w:p>
    <w:p w:rsidR="008E5D3C" w:rsidRDefault="008E5D3C" w:rsidP="00FA32B3">
      <w:pPr>
        <w:pStyle w:val="ConsPlusNormal"/>
        <w:ind w:firstLine="851"/>
        <w:jc w:val="both"/>
      </w:pPr>
      <w:r>
        <w:lastRenderedPageBreak/>
        <w:t xml:space="preserve">                                                                                                                                        2.</w:t>
      </w:r>
    </w:p>
    <w:p w:rsidR="008E5D3C" w:rsidRDefault="008E5D3C" w:rsidP="00FA32B3">
      <w:pPr>
        <w:pStyle w:val="ConsPlusNormal"/>
        <w:ind w:firstLine="851"/>
        <w:jc w:val="both"/>
      </w:pPr>
    </w:p>
    <w:p w:rsidR="00FA32B3" w:rsidRDefault="0048063F" w:rsidP="00FA32B3">
      <w:pPr>
        <w:pStyle w:val="ConsPlusNormal"/>
        <w:ind w:firstLine="851"/>
        <w:jc w:val="both"/>
      </w:pPr>
      <w:r>
        <w:t>- при реализации инвестиционных программ, предусматривающих</w:t>
      </w:r>
      <w:r w:rsidR="007E2994">
        <w:t xml:space="preserve"> </w:t>
      </w:r>
      <w:r>
        <w:t>бюджетные инвестиции в объекты общественной инфраструктуры муниципального значения - строительство (реконструкцию) объектов общественной инфраструктуры;</w:t>
      </w:r>
    </w:p>
    <w:p w:rsidR="00FA32B3" w:rsidRDefault="0048063F" w:rsidP="00FA32B3">
      <w:pPr>
        <w:pStyle w:val="ConsPlusNormal"/>
        <w:ind w:firstLine="851"/>
        <w:jc w:val="both"/>
      </w:pPr>
      <w:r>
        <w:t>2) на обеспечение сбалансированности бюджетов</w:t>
      </w:r>
      <w:r w:rsidR="00881C4A">
        <w:t xml:space="preserve"> </w:t>
      </w:r>
      <w:r>
        <w:t>поселений.</w:t>
      </w:r>
    </w:p>
    <w:p w:rsidR="00FA32B3" w:rsidRDefault="00043E39" w:rsidP="00FA32B3">
      <w:pPr>
        <w:pStyle w:val="ConsPlusNormal"/>
        <w:ind w:firstLine="851"/>
        <w:jc w:val="both"/>
      </w:pPr>
      <w:r>
        <w:t>2.</w:t>
      </w:r>
      <w:r w:rsidR="00FB2C27">
        <w:t>3</w:t>
      </w:r>
      <w:r>
        <w:t>. Иные межбюджетные трансферты, переданные из бюджета муниципального района бюджетам поселений, отражаются в доходной части соответствующего бюджета поселения согласно бюджетной классификации.</w:t>
      </w:r>
    </w:p>
    <w:p w:rsidR="00FA32B3" w:rsidRDefault="00043E39" w:rsidP="00FA32B3">
      <w:pPr>
        <w:pStyle w:val="ConsPlusNormal"/>
        <w:ind w:firstLine="851"/>
        <w:jc w:val="both"/>
      </w:pPr>
      <w:r>
        <w:t>2.</w:t>
      </w:r>
      <w:r w:rsidR="00885651">
        <w:t>4</w:t>
      </w:r>
      <w:r>
        <w:t>. Расходование иных межбюджетных трансфертов производится органами местного самоуправления поселений на основе сводной бюджетной росписи, кассового плана и уведомлений о бюджетных ассигнованиях.</w:t>
      </w:r>
    </w:p>
    <w:p w:rsidR="00043E39" w:rsidRDefault="00043E39" w:rsidP="00FA32B3">
      <w:pPr>
        <w:pStyle w:val="ConsPlusNormal"/>
        <w:ind w:firstLine="851"/>
        <w:jc w:val="both"/>
      </w:pPr>
      <w:r>
        <w:t>2.</w:t>
      </w:r>
      <w:r w:rsidR="00885651">
        <w:t>5</w:t>
      </w:r>
      <w:r>
        <w:t xml:space="preserve">. </w:t>
      </w:r>
      <w:proofErr w:type="gramStart"/>
      <w:r>
        <w:t xml:space="preserve">При несоблюдении органами местного самоуправления поселений условий предоставления иных межбюджетных трансфертов, а также при нарушении предельных значений, установленных </w:t>
      </w:r>
      <w:hyperlink r:id="rId11" w:history="1">
        <w:r>
          <w:rPr>
            <w:color w:val="0000FF"/>
          </w:rPr>
          <w:t>пунктом 3 статьи 92.1</w:t>
        </w:r>
      </w:hyperlink>
      <w:r>
        <w:t xml:space="preserve"> и </w:t>
      </w:r>
      <w:hyperlink r:id="rId12" w:history="1">
        <w:r>
          <w:rPr>
            <w:color w:val="0000FF"/>
          </w:rPr>
          <w:t>статьей 107</w:t>
        </w:r>
      </w:hyperlink>
      <w:r>
        <w:t xml:space="preserve"> Бюджетного кодекса Российской Федерации, администрация Хасанского муниципального района вправе принять решение о приостановлении (сокращении) в установленном </w:t>
      </w:r>
      <w:r w:rsidR="00147497">
        <w:t>ей</w:t>
      </w:r>
      <w:r>
        <w:t xml:space="preserve"> порядке предоставления </w:t>
      </w:r>
      <w:r w:rsidR="00147497" w:rsidRPr="00147497">
        <w:t xml:space="preserve">иных межбюджетных </w:t>
      </w:r>
      <w:r>
        <w:t>трансфертов соответствующим бюджетам поселений до приведения в соответствие с требованиями настояще</w:t>
      </w:r>
      <w:r w:rsidR="00147497">
        <w:t>го</w:t>
      </w:r>
      <w:r>
        <w:t xml:space="preserve"> </w:t>
      </w:r>
      <w:r w:rsidR="00147497">
        <w:t>раздела</w:t>
      </w:r>
      <w:r>
        <w:t xml:space="preserve"> положений, обуславливающих</w:t>
      </w:r>
      <w:proofErr w:type="gramEnd"/>
      <w:r>
        <w:t xml:space="preserve"> условия предоставления трансфертов.</w:t>
      </w:r>
    </w:p>
    <w:p w:rsidR="00043E39" w:rsidRDefault="00043E39">
      <w:pPr>
        <w:pStyle w:val="ConsPlusNormal"/>
        <w:ind w:firstLine="540"/>
        <w:jc w:val="both"/>
      </w:pPr>
    </w:p>
    <w:p w:rsidR="00043E39" w:rsidRPr="00212646" w:rsidRDefault="00043E39">
      <w:pPr>
        <w:pStyle w:val="ConsPlusNormal"/>
        <w:jc w:val="center"/>
        <w:outlineLvl w:val="1"/>
      </w:pPr>
      <w:r w:rsidRPr="00212646">
        <w:t>3. Порядок предоставления иных межбюджетных трансфертов</w:t>
      </w:r>
    </w:p>
    <w:p w:rsidR="00043E39" w:rsidRPr="00212646" w:rsidRDefault="00043E39">
      <w:pPr>
        <w:pStyle w:val="ConsPlusNormal"/>
        <w:jc w:val="center"/>
      </w:pPr>
      <w:r w:rsidRPr="00212646">
        <w:t>из бюджета муниципального района</w:t>
      </w:r>
    </w:p>
    <w:p w:rsidR="00FA32B3" w:rsidRDefault="00FA32B3" w:rsidP="00FA32B3">
      <w:pPr>
        <w:pStyle w:val="ConsPlusNormal"/>
        <w:jc w:val="both"/>
        <w:rPr>
          <w:i/>
        </w:rPr>
      </w:pPr>
    </w:p>
    <w:p w:rsidR="00FA32B3" w:rsidRDefault="00212646" w:rsidP="00FA32B3">
      <w:pPr>
        <w:pStyle w:val="ConsPlusNormal"/>
        <w:ind w:firstLine="851"/>
        <w:jc w:val="both"/>
      </w:pPr>
      <w:r>
        <w:t>3.1</w:t>
      </w:r>
      <w:r w:rsidR="00024C0F">
        <w:t>.</w:t>
      </w:r>
      <w:r>
        <w:t xml:space="preserve"> Иные межбюджетные трансферты из бюджета муниципального района  </w:t>
      </w:r>
      <w:r w:rsidR="00024C0F">
        <w:t xml:space="preserve">                     </w:t>
      </w:r>
      <w:r>
        <w:t xml:space="preserve">на </w:t>
      </w:r>
      <w:proofErr w:type="spellStart"/>
      <w:r>
        <w:t>софинансирование</w:t>
      </w:r>
      <w:proofErr w:type="spellEnd"/>
      <w:r>
        <w:t xml:space="preserve"> расходных обязательств поселений при выполнении полномочий </w:t>
      </w:r>
      <w:r w:rsidR="00024C0F">
        <w:t xml:space="preserve">        </w:t>
      </w:r>
      <w:r>
        <w:t>по вопросам местного значения в рамках приоритетных региональных проектов и инвестиционных программ, передаются поселениям в соответствии с Порядком, утвержденным администраци</w:t>
      </w:r>
      <w:r w:rsidR="00BF7F00">
        <w:t>ей</w:t>
      </w:r>
      <w:r>
        <w:t xml:space="preserve"> Хасанского муниципального района</w:t>
      </w:r>
    </w:p>
    <w:p w:rsidR="00FA32B3" w:rsidRDefault="00212646" w:rsidP="00FA32B3">
      <w:pPr>
        <w:pStyle w:val="ConsPlusNormal"/>
        <w:ind w:firstLine="851"/>
        <w:jc w:val="both"/>
      </w:pPr>
      <w:r>
        <w:t xml:space="preserve">3.2. </w:t>
      </w:r>
      <w:proofErr w:type="gramStart"/>
      <w:r>
        <w:t>Иные межбюджетные трансферты из бюджета муниципального района перечисляются финансовым управлением администрации Хасанского муниципального района (далее - финансовое управление) на основании муниципального правового акта, принятого администрацией Хасанского муниципального района и соглашения о предоставлении бюджету поселения иных межбюджетных трансфертов из бюджета муниципального района, подписанного между администрациями Хасанского муниципального района и поселения в соответствии со сводной бюджетной росписью и кассовым планом.</w:t>
      </w:r>
      <w:proofErr w:type="gramEnd"/>
    </w:p>
    <w:p w:rsidR="00FA32B3" w:rsidRDefault="00212646" w:rsidP="00FA32B3">
      <w:pPr>
        <w:pStyle w:val="ConsPlusNormal"/>
        <w:ind w:firstLine="851"/>
        <w:jc w:val="both"/>
      </w:pPr>
      <w:r>
        <w:t>Соглашение о предоставлении иных межбюджетных трансфертов бюджету соответствующего поселения должно содержать следующие основные положения:</w:t>
      </w:r>
    </w:p>
    <w:p w:rsidR="00FA32B3" w:rsidRDefault="00212646" w:rsidP="00FA32B3">
      <w:pPr>
        <w:pStyle w:val="ConsPlusNormal"/>
        <w:ind w:firstLine="851"/>
        <w:jc w:val="both"/>
      </w:pPr>
      <w:r>
        <w:t>- целевое назначение иных межбюджетных трансфертов;</w:t>
      </w:r>
    </w:p>
    <w:p w:rsidR="00FA32B3" w:rsidRDefault="00212646" w:rsidP="00FA32B3">
      <w:pPr>
        <w:pStyle w:val="ConsPlusNormal"/>
        <w:ind w:firstLine="851"/>
        <w:jc w:val="both"/>
      </w:pPr>
      <w:r>
        <w:t>- условия предоставления и расходования иных межбюджетных трансфертов;</w:t>
      </w:r>
    </w:p>
    <w:p w:rsidR="00FA32B3" w:rsidRDefault="00212646" w:rsidP="00FA32B3">
      <w:pPr>
        <w:pStyle w:val="ConsPlusNormal"/>
        <w:ind w:firstLine="851"/>
        <w:jc w:val="both"/>
      </w:pPr>
      <w:r>
        <w:t>- объем бюджетных ассигнований, предусмотренных на предоставление иных межбюджетных трансфертов;</w:t>
      </w:r>
    </w:p>
    <w:p w:rsidR="00FA32B3" w:rsidRDefault="00212646" w:rsidP="00FA32B3">
      <w:pPr>
        <w:pStyle w:val="ConsPlusNormal"/>
        <w:ind w:firstLine="851"/>
        <w:jc w:val="both"/>
      </w:pPr>
      <w:r>
        <w:t>- порядок перечисления иных межбюджетных трансфертов;</w:t>
      </w:r>
    </w:p>
    <w:p w:rsidR="00FA32B3" w:rsidRDefault="00212646" w:rsidP="00FA32B3">
      <w:pPr>
        <w:pStyle w:val="ConsPlusNormal"/>
        <w:ind w:firstLine="851"/>
        <w:jc w:val="both"/>
      </w:pPr>
      <w:r>
        <w:t>- срок действия соглашения;</w:t>
      </w:r>
    </w:p>
    <w:p w:rsidR="00FA32B3" w:rsidRDefault="00212646" w:rsidP="00FA32B3">
      <w:pPr>
        <w:pStyle w:val="ConsPlusNormal"/>
        <w:ind w:firstLine="851"/>
        <w:jc w:val="both"/>
      </w:pPr>
      <w:r>
        <w:t xml:space="preserve">- порядок осуществления </w:t>
      </w:r>
      <w:proofErr w:type="gramStart"/>
      <w:r>
        <w:t>контроля за</w:t>
      </w:r>
      <w:proofErr w:type="gramEnd"/>
      <w:r>
        <w:t xml:space="preserve"> соблюдением условий, установленных для предоставления и расходования иных межбюджетных трансфертов;</w:t>
      </w:r>
    </w:p>
    <w:p w:rsidR="00FA32B3" w:rsidRDefault="00212646" w:rsidP="00FA32B3">
      <w:pPr>
        <w:pStyle w:val="ConsPlusNormal"/>
        <w:ind w:firstLine="851"/>
        <w:jc w:val="both"/>
      </w:pPr>
      <w:r>
        <w:t>- сроки и порядок представления отчетности об использовании иных межбюджетных трансфертов;</w:t>
      </w:r>
    </w:p>
    <w:p w:rsidR="00FA32B3" w:rsidRDefault="00212646" w:rsidP="00FA32B3">
      <w:pPr>
        <w:pStyle w:val="ConsPlusNormal"/>
        <w:ind w:firstLine="851"/>
        <w:jc w:val="both"/>
      </w:pPr>
      <w:r>
        <w:t>- порядок использования остатка иных межбюджетных трансфертов, не использованных в текущем финансовом году, если иное не предусмотрено соглашением.</w:t>
      </w:r>
    </w:p>
    <w:p w:rsidR="008E5D3C" w:rsidRDefault="00212646" w:rsidP="00FA32B3">
      <w:pPr>
        <w:pStyle w:val="ConsPlusNormal"/>
        <w:ind w:firstLine="851"/>
        <w:jc w:val="both"/>
      </w:pPr>
      <w:r>
        <w:t>3.3</w:t>
      </w:r>
      <w:r w:rsidR="002C1F54">
        <w:t>.</w:t>
      </w:r>
      <w:r>
        <w:t xml:space="preserve"> </w:t>
      </w:r>
      <w:r w:rsidR="002C1F54">
        <w:t>И</w:t>
      </w:r>
      <w:r>
        <w:t>ные межбюджетные трансферты на обеспечение сбалансированности бюджетов поселений в текущем году предоставляются в случае неисполнени</w:t>
      </w:r>
      <w:r w:rsidR="0078190E">
        <w:t>я</w:t>
      </w:r>
      <w:r>
        <w:t xml:space="preserve"> реально обоснованного плана поступлений налоговых и неналоговых доходов в бюджеты </w:t>
      </w:r>
    </w:p>
    <w:p w:rsidR="008E5D3C" w:rsidRDefault="008E5D3C" w:rsidP="008E5D3C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                                        3.</w:t>
      </w:r>
    </w:p>
    <w:p w:rsidR="008E5D3C" w:rsidRDefault="008E5D3C" w:rsidP="008E5D3C">
      <w:pPr>
        <w:pStyle w:val="ConsPlusNormal"/>
        <w:jc w:val="both"/>
      </w:pPr>
    </w:p>
    <w:p w:rsidR="00043E39" w:rsidRPr="00FA32B3" w:rsidRDefault="00212646" w:rsidP="008E5D3C">
      <w:pPr>
        <w:pStyle w:val="ConsPlusNormal"/>
        <w:jc w:val="both"/>
      </w:pPr>
      <w:r>
        <w:t xml:space="preserve">поселений  на погашение просроченной кредиторской задолженности и распределяются </w:t>
      </w:r>
      <w:r w:rsidR="008E5D3C">
        <w:t xml:space="preserve">           </w:t>
      </w:r>
      <w:r>
        <w:t>в соответствии с Порядком, утвержденным администрацией Хасанского муниципального района</w:t>
      </w:r>
      <w:r w:rsidR="00043E39" w:rsidRPr="0094009B">
        <w:rPr>
          <w:i/>
        </w:rPr>
        <w:t>.</w:t>
      </w:r>
    </w:p>
    <w:p w:rsidR="00043E39" w:rsidRDefault="00043E39">
      <w:pPr>
        <w:pStyle w:val="ConsPlusNormal"/>
        <w:ind w:firstLine="540"/>
        <w:jc w:val="both"/>
      </w:pPr>
    </w:p>
    <w:p w:rsidR="00BE2A64" w:rsidRDefault="00043E39" w:rsidP="00BE2A64">
      <w:pPr>
        <w:pStyle w:val="ConsPlusNormal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</w:t>
      </w:r>
      <w:r w:rsidR="00BE2A64">
        <w:t>расходованием</w:t>
      </w:r>
      <w:r>
        <w:t xml:space="preserve"> иных</w:t>
      </w:r>
      <w:r w:rsidR="00BE2A64">
        <w:t xml:space="preserve"> </w:t>
      </w:r>
      <w:r>
        <w:t>межбюджетных трансфертов</w:t>
      </w:r>
    </w:p>
    <w:p w:rsidR="00043E39" w:rsidRDefault="00043E39" w:rsidP="00BE2A64">
      <w:pPr>
        <w:pStyle w:val="ConsPlusNormal"/>
        <w:jc w:val="center"/>
        <w:outlineLvl w:val="1"/>
      </w:pPr>
      <w:r>
        <w:t xml:space="preserve"> из бюджета муниципального района</w:t>
      </w:r>
    </w:p>
    <w:p w:rsidR="00FA32B3" w:rsidRDefault="00FA32B3" w:rsidP="00FA32B3">
      <w:pPr>
        <w:pStyle w:val="ConsPlusNormal"/>
        <w:ind w:firstLine="851"/>
        <w:jc w:val="both"/>
      </w:pPr>
    </w:p>
    <w:p w:rsidR="00FA32B3" w:rsidRDefault="00043E39" w:rsidP="00FA32B3">
      <w:pPr>
        <w:pStyle w:val="ConsPlusNormal"/>
        <w:ind w:firstLine="851"/>
        <w:jc w:val="both"/>
      </w:pPr>
      <w:r>
        <w:t xml:space="preserve">4.1. </w:t>
      </w:r>
      <w:r w:rsidR="00BE2A64">
        <w:t>О</w:t>
      </w:r>
      <w:r>
        <w:t>рганы местного самоуправления поселений ежеквартально в сроки, установленные для сдачи квартальных отчетов об исполнении бюджета соответствующего поселения, представляют в финансовое управление отчет об использовании средств иных межбюджетных трансфертов.</w:t>
      </w:r>
      <w:r w:rsidR="00643B6F">
        <w:t xml:space="preserve"> </w:t>
      </w:r>
      <w:r>
        <w:t>По запросу финансового управления органы местного самоуправления поселений представляют оперативную отчетность по использованию средств иных межбюджетных трансфертов.</w:t>
      </w:r>
    </w:p>
    <w:p w:rsidR="00FA32B3" w:rsidRDefault="00043E39" w:rsidP="00FA32B3">
      <w:pPr>
        <w:pStyle w:val="ConsPlusNormal"/>
        <w:ind w:firstLine="851"/>
        <w:jc w:val="both"/>
      </w:pPr>
      <w:r>
        <w:t>4.2. При установлении финансовым управлением отсутствия у поселения потребности в иных межбюджетных трансфертах, а также неиспользованные на конец финансового года иные межбюджетные трансферты подлежат возврату в бюджет муниципального района.</w:t>
      </w:r>
    </w:p>
    <w:p w:rsidR="00FA32B3" w:rsidRDefault="00043E39" w:rsidP="00FA32B3">
      <w:pPr>
        <w:pStyle w:val="ConsPlusNormal"/>
        <w:ind w:firstLine="851"/>
        <w:jc w:val="both"/>
      </w:pPr>
      <w:r>
        <w:t xml:space="preserve">4.3. Органы местного самоуправления поселений несут ответственность за целевое использование иных межбюджетных трансфертов, полученных из бюджета муниципального района, и достоверность представляемых отчетов. </w:t>
      </w:r>
    </w:p>
    <w:p w:rsidR="00043E39" w:rsidRDefault="00043E39" w:rsidP="00FA32B3">
      <w:pPr>
        <w:pStyle w:val="ConsPlusNormal"/>
        <w:ind w:firstLine="851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использованием иных межбюджетных трансфертов осуществляет финансовое управление, Контрольно-счетное управление Хасанского муниципального района.</w:t>
      </w:r>
    </w:p>
    <w:p w:rsidR="009A289B" w:rsidRDefault="009A289B">
      <w:pPr>
        <w:pStyle w:val="ConsPlusNormal"/>
        <w:ind w:firstLine="540"/>
        <w:jc w:val="both"/>
      </w:pPr>
    </w:p>
    <w:p w:rsidR="00043E39" w:rsidRDefault="00C53CC2" w:rsidP="00140FED">
      <w:pPr>
        <w:pStyle w:val="ConsPlusNormal"/>
        <w:ind w:firstLine="540"/>
        <w:jc w:val="center"/>
      </w:pPr>
      <w:r>
        <w:t>5. Порядок вступления в силу настоящего Нормативного правового акта</w:t>
      </w:r>
    </w:p>
    <w:p w:rsidR="00C53CC2" w:rsidRDefault="00C53CC2">
      <w:pPr>
        <w:pStyle w:val="ConsPlusNormal"/>
        <w:ind w:firstLine="540"/>
        <w:jc w:val="both"/>
      </w:pPr>
    </w:p>
    <w:p w:rsidR="008906D6" w:rsidRDefault="00730772" w:rsidP="00FA32B3">
      <w:pPr>
        <w:pStyle w:val="ConsPlusNormal"/>
        <w:ind w:firstLine="851"/>
        <w:jc w:val="both"/>
      </w:pPr>
      <w:r>
        <w:t>Настоящий Нормативный правовой а</w:t>
      </w:r>
      <w:proofErr w:type="gramStart"/>
      <w:r>
        <w:t>кт</w:t>
      </w:r>
      <w:r w:rsidR="008906D6">
        <w:t xml:space="preserve"> вст</w:t>
      </w:r>
      <w:proofErr w:type="gramEnd"/>
      <w:r w:rsidR="008906D6">
        <w:t>упает в силу со дня его официального опубликования.</w:t>
      </w:r>
    </w:p>
    <w:p w:rsidR="008906D6" w:rsidRDefault="008906D6" w:rsidP="008E5D3C">
      <w:pPr>
        <w:pStyle w:val="ConsPlusNormal"/>
        <w:jc w:val="both"/>
      </w:pPr>
    </w:p>
    <w:p w:rsidR="009A289B" w:rsidRDefault="009A289B" w:rsidP="00FA32B3">
      <w:pPr>
        <w:pStyle w:val="ConsPlusNormal"/>
        <w:jc w:val="both"/>
      </w:pPr>
    </w:p>
    <w:p w:rsidR="008906D6" w:rsidRDefault="008906D6" w:rsidP="00037317">
      <w:pPr>
        <w:pStyle w:val="ConsPlusNormal"/>
        <w:jc w:val="both"/>
      </w:pPr>
      <w:r>
        <w:t xml:space="preserve">Глава </w:t>
      </w:r>
      <w:r w:rsidR="00037317" w:rsidRPr="00037317">
        <w:t>Хасанского</w:t>
      </w:r>
    </w:p>
    <w:p w:rsidR="00FA32B3" w:rsidRDefault="008906D6" w:rsidP="00037317">
      <w:pPr>
        <w:pStyle w:val="ConsPlusNormal"/>
        <w:jc w:val="both"/>
      </w:pPr>
      <w:r>
        <w:t xml:space="preserve">муниципального района                                              </w:t>
      </w:r>
      <w:r w:rsidR="00037317">
        <w:t xml:space="preserve">       </w:t>
      </w:r>
      <w:r w:rsidR="008E5D3C">
        <w:t xml:space="preserve">    </w:t>
      </w:r>
      <w:r w:rsidR="00037317">
        <w:t xml:space="preserve">    </w:t>
      </w:r>
      <w:r w:rsidR="008E5D3C">
        <w:t xml:space="preserve">   </w:t>
      </w:r>
      <w:r w:rsidR="00037317">
        <w:t xml:space="preserve">  </w:t>
      </w:r>
      <w:r>
        <w:t>С.В.</w:t>
      </w:r>
      <w:r w:rsidR="008E5D3C">
        <w:t xml:space="preserve"> </w:t>
      </w:r>
      <w:r>
        <w:t>Овчинников</w:t>
      </w:r>
    </w:p>
    <w:p w:rsidR="008906D6" w:rsidRDefault="008906D6" w:rsidP="00037317">
      <w:pPr>
        <w:pStyle w:val="ConsPlusNormal"/>
        <w:jc w:val="both"/>
      </w:pPr>
      <w:r>
        <w:t xml:space="preserve"> </w:t>
      </w:r>
    </w:p>
    <w:p w:rsidR="008906D6" w:rsidRDefault="008906D6" w:rsidP="00FA32B3">
      <w:pPr>
        <w:pStyle w:val="ConsPlusNormal"/>
        <w:jc w:val="both"/>
      </w:pPr>
      <w:r>
        <w:t xml:space="preserve">пгт Славянка    </w:t>
      </w:r>
    </w:p>
    <w:p w:rsidR="008906D6" w:rsidRDefault="004F712B" w:rsidP="00037317">
      <w:pPr>
        <w:pStyle w:val="ConsPlusNormal"/>
        <w:jc w:val="both"/>
      </w:pPr>
      <w:r>
        <w:t>27.12.</w:t>
      </w:r>
      <w:r w:rsidR="008906D6">
        <w:t>2016 года</w:t>
      </w:r>
    </w:p>
    <w:p w:rsidR="00043E39" w:rsidRDefault="004F712B" w:rsidP="00037317">
      <w:pPr>
        <w:pStyle w:val="ConsPlusNormal"/>
        <w:jc w:val="both"/>
      </w:pPr>
      <w:r>
        <w:t>№ 127</w:t>
      </w:r>
      <w:r w:rsidR="008906D6">
        <w:t>-НПА</w:t>
      </w:r>
    </w:p>
    <w:p w:rsidR="00043E39" w:rsidRDefault="00043E39">
      <w:pPr>
        <w:pStyle w:val="ConsPlusNormal"/>
        <w:ind w:firstLine="540"/>
        <w:jc w:val="both"/>
      </w:pPr>
    </w:p>
    <w:p w:rsidR="00CF5BE4" w:rsidRDefault="00CF5BE4">
      <w:pPr>
        <w:pStyle w:val="ConsPlusNormal"/>
        <w:ind w:firstLine="540"/>
        <w:jc w:val="both"/>
      </w:pPr>
    </w:p>
    <w:p w:rsidR="00CF5BE4" w:rsidRDefault="00CF5BE4">
      <w:pPr>
        <w:pStyle w:val="ConsPlusNormal"/>
        <w:ind w:firstLine="540"/>
        <w:jc w:val="both"/>
      </w:pPr>
    </w:p>
    <w:p w:rsidR="00CF5BE4" w:rsidRDefault="00CF5BE4">
      <w:pPr>
        <w:pStyle w:val="ConsPlusNormal"/>
        <w:ind w:firstLine="540"/>
        <w:jc w:val="both"/>
      </w:pPr>
    </w:p>
    <w:p w:rsidR="00CF5BE4" w:rsidRDefault="00CF5BE4">
      <w:pPr>
        <w:pStyle w:val="ConsPlusNormal"/>
        <w:ind w:firstLine="540"/>
        <w:jc w:val="both"/>
      </w:pPr>
    </w:p>
    <w:p w:rsidR="00CF5BE4" w:rsidRDefault="00CF5BE4">
      <w:pPr>
        <w:pStyle w:val="ConsPlusNormal"/>
        <w:ind w:firstLine="540"/>
        <w:jc w:val="both"/>
      </w:pPr>
    </w:p>
    <w:p w:rsidR="00CF5BE4" w:rsidRDefault="00CF5BE4">
      <w:pPr>
        <w:pStyle w:val="ConsPlusNormal"/>
        <w:ind w:firstLine="540"/>
        <w:jc w:val="both"/>
      </w:pPr>
    </w:p>
    <w:p w:rsidR="005A0AC9" w:rsidRDefault="005A0AC9">
      <w:pPr>
        <w:pStyle w:val="ConsPlusNormal"/>
        <w:ind w:firstLine="540"/>
        <w:jc w:val="both"/>
      </w:pPr>
    </w:p>
    <w:p w:rsidR="005A0AC9" w:rsidRDefault="005A0AC9">
      <w:pPr>
        <w:pStyle w:val="ConsPlusNormal"/>
        <w:ind w:firstLine="540"/>
        <w:jc w:val="both"/>
      </w:pPr>
    </w:p>
    <w:p w:rsidR="005A0AC9" w:rsidRDefault="005A0AC9">
      <w:pPr>
        <w:pStyle w:val="ConsPlusNormal"/>
        <w:ind w:firstLine="540"/>
        <w:jc w:val="both"/>
      </w:pPr>
    </w:p>
    <w:p w:rsidR="00CF5BE4" w:rsidRDefault="00CF5BE4">
      <w:pPr>
        <w:pStyle w:val="ConsPlusNormal"/>
        <w:ind w:firstLine="540"/>
        <w:jc w:val="both"/>
      </w:pPr>
    </w:p>
    <w:p w:rsidR="00FA32B3" w:rsidRDefault="00FA32B3">
      <w:pPr>
        <w:pStyle w:val="ConsPlusNormal"/>
        <w:ind w:firstLine="540"/>
        <w:jc w:val="both"/>
      </w:pPr>
    </w:p>
    <w:p w:rsidR="00FA32B3" w:rsidRDefault="00FA32B3">
      <w:pPr>
        <w:pStyle w:val="ConsPlusNormal"/>
        <w:ind w:firstLine="540"/>
        <w:jc w:val="both"/>
      </w:pPr>
    </w:p>
    <w:p w:rsidR="00FA32B3" w:rsidRDefault="00FA32B3">
      <w:pPr>
        <w:pStyle w:val="ConsPlusNormal"/>
        <w:ind w:firstLine="540"/>
        <w:jc w:val="both"/>
      </w:pPr>
    </w:p>
    <w:p w:rsidR="00CF5BE4" w:rsidRDefault="00162FB4" w:rsidP="00162FB4">
      <w:pPr>
        <w:pStyle w:val="ConsPlusNormal"/>
        <w:ind w:firstLine="540"/>
        <w:jc w:val="both"/>
      </w:pPr>
      <w:r>
        <w:t xml:space="preserve"> </w:t>
      </w:r>
    </w:p>
    <w:sectPr w:rsidR="00CF5BE4" w:rsidSect="005734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816"/>
    <w:multiLevelType w:val="multilevel"/>
    <w:tmpl w:val="0E24C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29AC6BFA"/>
    <w:multiLevelType w:val="hybridMultilevel"/>
    <w:tmpl w:val="430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stylePaneFormatFilter w:val="3F01"/>
  <w:defaultTabStop w:val="708"/>
  <w:characterSpacingControl w:val="doNotCompress"/>
  <w:compat/>
  <w:rsids>
    <w:rsidRoot w:val="00043E39"/>
    <w:rsid w:val="00012F71"/>
    <w:rsid w:val="00024C0F"/>
    <w:rsid w:val="00037317"/>
    <w:rsid w:val="00043E39"/>
    <w:rsid w:val="00094CFF"/>
    <w:rsid w:val="00110B7E"/>
    <w:rsid w:val="00140FED"/>
    <w:rsid w:val="00147497"/>
    <w:rsid w:val="00151F83"/>
    <w:rsid w:val="001562F0"/>
    <w:rsid w:val="00162FB4"/>
    <w:rsid w:val="00165400"/>
    <w:rsid w:val="001E73D4"/>
    <w:rsid w:val="001F1A5A"/>
    <w:rsid w:val="00212646"/>
    <w:rsid w:val="00213005"/>
    <w:rsid w:val="00217603"/>
    <w:rsid w:val="00264667"/>
    <w:rsid w:val="00267013"/>
    <w:rsid w:val="00280C94"/>
    <w:rsid w:val="00283FE3"/>
    <w:rsid w:val="002B5651"/>
    <w:rsid w:val="002C1F54"/>
    <w:rsid w:val="002D1D47"/>
    <w:rsid w:val="002E00D0"/>
    <w:rsid w:val="00371906"/>
    <w:rsid w:val="003A5F80"/>
    <w:rsid w:val="003C3BCC"/>
    <w:rsid w:val="0041694D"/>
    <w:rsid w:val="00444F5E"/>
    <w:rsid w:val="004537AB"/>
    <w:rsid w:val="004738F1"/>
    <w:rsid w:val="0048063F"/>
    <w:rsid w:val="004F712B"/>
    <w:rsid w:val="00540528"/>
    <w:rsid w:val="005429D8"/>
    <w:rsid w:val="0057341E"/>
    <w:rsid w:val="00573FFD"/>
    <w:rsid w:val="005A0AC9"/>
    <w:rsid w:val="005D1C97"/>
    <w:rsid w:val="005E3B34"/>
    <w:rsid w:val="005F2832"/>
    <w:rsid w:val="00600A9E"/>
    <w:rsid w:val="006142F4"/>
    <w:rsid w:val="00623EE4"/>
    <w:rsid w:val="00643B6F"/>
    <w:rsid w:val="0066147B"/>
    <w:rsid w:val="00692A77"/>
    <w:rsid w:val="006E3341"/>
    <w:rsid w:val="006F1BA5"/>
    <w:rsid w:val="00730772"/>
    <w:rsid w:val="0078190E"/>
    <w:rsid w:val="007D1061"/>
    <w:rsid w:val="007E2994"/>
    <w:rsid w:val="0080016C"/>
    <w:rsid w:val="008403F7"/>
    <w:rsid w:val="00845AB3"/>
    <w:rsid w:val="00881C4A"/>
    <w:rsid w:val="00885651"/>
    <w:rsid w:val="008906D6"/>
    <w:rsid w:val="008A3CC1"/>
    <w:rsid w:val="008E5D3C"/>
    <w:rsid w:val="008F4AE4"/>
    <w:rsid w:val="008F6EF9"/>
    <w:rsid w:val="00913853"/>
    <w:rsid w:val="0094009B"/>
    <w:rsid w:val="009A289B"/>
    <w:rsid w:val="009E15B0"/>
    <w:rsid w:val="00A31DC7"/>
    <w:rsid w:val="00A73B51"/>
    <w:rsid w:val="00AC6FAA"/>
    <w:rsid w:val="00B35A2E"/>
    <w:rsid w:val="00B91CC3"/>
    <w:rsid w:val="00BB7DC4"/>
    <w:rsid w:val="00BE2A64"/>
    <w:rsid w:val="00BF7F00"/>
    <w:rsid w:val="00C53CC2"/>
    <w:rsid w:val="00C62792"/>
    <w:rsid w:val="00C816FB"/>
    <w:rsid w:val="00C87F6E"/>
    <w:rsid w:val="00CE24AF"/>
    <w:rsid w:val="00CF5BE4"/>
    <w:rsid w:val="00D4767E"/>
    <w:rsid w:val="00D64309"/>
    <w:rsid w:val="00DB2E74"/>
    <w:rsid w:val="00E17805"/>
    <w:rsid w:val="00E50B2F"/>
    <w:rsid w:val="00E5626A"/>
    <w:rsid w:val="00E85375"/>
    <w:rsid w:val="00EA544A"/>
    <w:rsid w:val="00EC2639"/>
    <w:rsid w:val="00F0113E"/>
    <w:rsid w:val="00F0406B"/>
    <w:rsid w:val="00F33B64"/>
    <w:rsid w:val="00F75B2E"/>
    <w:rsid w:val="00F94616"/>
    <w:rsid w:val="00FA32B3"/>
    <w:rsid w:val="00FB0670"/>
    <w:rsid w:val="00FB2C27"/>
    <w:rsid w:val="00FB6CB6"/>
    <w:rsid w:val="00FE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6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E3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43E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3E3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43E3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09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4CF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C6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6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E3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43E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3E3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43E3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09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4CF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C6F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674CF2989E15BE30C6DFB99FC75641E6B6231F2C3471607AF0C42F06C360B203BAB4F90054599C8E3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2674CF2989E15BE30C6DFB99FC75641E6B6231F2C3471607AF0C42F06C360B203BAB4C910EC4ECH" TargetMode="External"/><Relationship Id="rId12" Type="http://schemas.openxmlformats.org/officeDocument/2006/relationships/hyperlink" Target="consultantplus://offline/ref=112674CF2989E15BE30C6DFB99FC75641E6B6231F2C3471607AF0C42F06C360B203BAB4F9701C4E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2674CF2989E15BE30C6DFB99FC75641E6B6231F2C3471607AF0C42F06C360B203BAB4F90C0E7H" TargetMode="External"/><Relationship Id="rId11" Type="http://schemas.openxmlformats.org/officeDocument/2006/relationships/hyperlink" Target="consultantplus://offline/ref=112674CF2989E15BE30C6DFB99FC75641E6B6231F2C3471607AF0C42F06C360B203BAB4F9507C4EFH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674CF2989E15BE30C73F68F902B6B1C603C35FCC644445DF0571FA7653C5CC6E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XE</cp:lastModifiedBy>
  <cp:revision>110</cp:revision>
  <cp:lastPrinted>2016-12-22T00:01:00Z</cp:lastPrinted>
  <dcterms:created xsi:type="dcterms:W3CDTF">2016-12-06T07:04:00Z</dcterms:created>
  <dcterms:modified xsi:type="dcterms:W3CDTF">2016-12-26T22:54:00Z</dcterms:modified>
</cp:coreProperties>
</file>