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B51" w:rsidRDefault="003F1B51" w:rsidP="008F003F">
      <w:pPr>
        <w:ind w:left="4956" w:firstLine="708"/>
      </w:pPr>
      <w:r>
        <w:t xml:space="preserve">                                                                                                                                               </w:t>
      </w:r>
    </w:p>
    <w:p w:rsidR="003F1B51" w:rsidRDefault="003F1B51" w:rsidP="00832561">
      <w:pPr>
        <w:spacing w:after="0" w:line="240" w:lineRule="auto"/>
        <w:ind w:left="5954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F765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Приложение 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15</w:t>
      </w:r>
    </w:p>
    <w:p w:rsidR="003F1B51" w:rsidRPr="006F7654" w:rsidRDefault="003F1B51" w:rsidP="00832561">
      <w:pPr>
        <w:spacing w:after="0" w:line="240" w:lineRule="auto"/>
        <w:ind w:left="5954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F1B51" w:rsidRPr="006F7654" w:rsidRDefault="003F1B51" w:rsidP="006F7654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F765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к Нормативному  правовому   акту   </w:t>
      </w:r>
    </w:p>
    <w:p w:rsidR="003F1B51" w:rsidRPr="006F7654" w:rsidRDefault="003F1B51" w:rsidP="006F7654">
      <w:pPr>
        <w:spacing w:after="0" w:line="240" w:lineRule="auto"/>
        <w:ind w:left="5954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от   05.12.2016 </w:t>
      </w:r>
      <w:r w:rsidRPr="006F765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№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126</w:t>
      </w:r>
      <w:r w:rsidRPr="006F765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–НПА</w:t>
      </w:r>
    </w:p>
    <w:p w:rsidR="003F1B51" w:rsidRPr="002742F6" w:rsidRDefault="003F1B51" w:rsidP="002742F6">
      <w:pPr>
        <w:spacing w:after="0" w:line="240" w:lineRule="auto"/>
        <w:ind w:left="5664"/>
        <w:rPr>
          <w:rFonts w:ascii="Times New Roman" w:hAnsi="Times New Roman"/>
          <w:sz w:val="32"/>
          <w:szCs w:val="32"/>
          <w:lang w:eastAsia="ru-RU"/>
        </w:rPr>
      </w:pPr>
    </w:p>
    <w:p w:rsidR="003F1B51" w:rsidRPr="002742F6" w:rsidRDefault="003F1B51" w:rsidP="002742F6">
      <w:pPr>
        <w:spacing w:after="0" w:line="240" w:lineRule="auto"/>
        <w:rPr>
          <w:rFonts w:ascii="Times New Roman" w:hAnsi="Times New Roman"/>
          <w:sz w:val="32"/>
          <w:szCs w:val="32"/>
          <w:lang w:eastAsia="ru-RU"/>
        </w:rPr>
      </w:pPr>
    </w:p>
    <w:p w:rsidR="003F1B51" w:rsidRPr="002742F6" w:rsidRDefault="003F1B51" w:rsidP="002742F6">
      <w:pPr>
        <w:overflowPunct w:val="0"/>
        <w:autoSpaceDE w:val="0"/>
        <w:autoSpaceDN w:val="0"/>
        <w:adjustRightInd w:val="0"/>
        <w:spacing w:after="0" w:line="240" w:lineRule="auto"/>
        <w:ind w:left="708"/>
        <w:jc w:val="center"/>
        <w:textAlignment w:val="baseline"/>
        <w:rPr>
          <w:rFonts w:ascii="Times New Roman" w:hAnsi="Times New Roman"/>
          <w:b/>
          <w:sz w:val="32"/>
          <w:szCs w:val="32"/>
          <w:lang w:eastAsia="ru-RU"/>
        </w:rPr>
      </w:pPr>
    </w:p>
    <w:p w:rsidR="003F1B51" w:rsidRPr="002742F6" w:rsidRDefault="003F1B51" w:rsidP="002742F6">
      <w:pPr>
        <w:overflowPunct w:val="0"/>
        <w:autoSpaceDE w:val="0"/>
        <w:autoSpaceDN w:val="0"/>
        <w:adjustRightInd w:val="0"/>
        <w:spacing w:after="0" w:line="240" w:lineRule="auto"/>
        <w:ind w:left="708"/>
        <w:jc w:val="center"/>
        <w:textAlignment w:val="baseline"/>
        <w:rPr>
          <w:rFonts w:ascii="Times New Roman" w:hAnsi="Times New Roman"/>
          <w:b/>
          <w:sz w:val="32"/>
          <w:szCs w:val="32"/>
          <w:lang w:eastAsia="ru-RU"/>
        </w:rPr>
      </w:pPr>
    </w:p>
    <w:p w:rsidR="003F1B51" w:rsidRPr="001C0E6B" w:rsidRDefault="003F1B51" w:rsidP="002742F6">
      <w:pPr>
        <w:overflowPunct w:val="0"/>
        <w:autoSpaceDE w:val="0"/>
        <w:autoSpaceDN w:val="0"/>
        <w:adjustRightInd w:val="0"/>
        <w:spacing w:after="0" w:line="240" w:lineRule="auto"/>
        <w:ind w:left="708"/>
        <w:jc w:val="center"/>
        <w:textAlignment w:val="baseline"/>
        <w:rPr>
          <w:rFonts w:ascii="Times New Roman" w:hAnsi="Times New Roman"/>
          <w:b/>
          <w:sz w:val="32"/>
          <w:szCs w:val="32"/>
          <w:lang w:eastAsia="ru-RU"/>
        </w:rPr>
      </w:pPr>
      <w:r w:rsidRPr="001C0E6B">
        <w:rPr>
          <w:rFonts w:ascii="Times New Roman" w:hAnsi="Times New Roman"/>
          <w:b/>
          <w:sz w:val="32"/>
          <w:szCs w:val="32"/>
          <w:lang w:eastAsia="ru-RU"/>
        </w:rPr>
        <w:t>ДОТАЦИИ</w:t>
      </w:r>
    </w:p>
    <w:p w:rsidR="003F1B51" w:rsidRPr="001C0E6B" w:rsidRDefault="003F1B51" w:rsidP="002742F6">
      <w:pPr>
        <w:overflowPunct w:val="0"/>
        <w:autoSpaceDE w:val="0"/>
        <w:autoSpaceDN w:val="0"/>
        <w:adjustRightInd w:val="0"/>
        <w:spacing w:after="0" w:line="240" w:lineRule="auto"/>
        <w:ind w:left="708"/>
        <w:jc w:val="center"/>
        <w:textAlignment w:val="baseline"/>
        <w:rPr>
          <w:rFonts w:ascii="Times New Roman" w:hAnsi="Times New Roman"/>
          <w:b/>
          <w:sz w:val="32"/>
          <w:szCs w:val="32"/>
          <w:lang w:eastAsia="ru-RU"/>
        </w:rPr>
      </w:pPr>
    </w:p>
    <w:p w:rsidR="003F1B51" w:rsidRPr="001C0E6B" w:rsidRDefault="003F1B51" w:rsidP="002742F6">
      <w:pPr>
        <w:overflowPunct w:val="0"/>
        <w:autoSpaceDE w:val="0"/>
        <w:autoSpaceDN w:val="0"/>
        <w:adjustRightInd w:val="0"/>
        <w:spacing w:after="0" w:line="240" w:lineRule="auto"/>
        <w:ind w:left="708"/>
        <w:jc w:val="center"/>
        <w:textAlignment w:val="baseline"/>
        <w:rPr>
          <w:rFonts w:ascii="Times New Roman" w:hAnsi="Times New Roman"/>
          <w:b/>
          <w:sz w:val="32"/>
          <w:szCs w:val="32"/>
          <w:lang w:eastAsia="ru-RU"/>
        </w:rPr>
      </w:pPr>
      <w:r w:rsidRPr="001C0E6B">
        <w:rPr>
          <w:rFonts w:ascii="Times New Roman" w:hAnsi="Times New Roman"/>
          <w:b/>
          <w:sz w:val="32"/>
          <w:szCs w:val="32"/>
          <w:lang w:eastAsia="ru-RU"/>
        </w:rPr>
        <w:t xml:space="preserve">на  выравнивание бюджетной обеспеченности поселений,  </w:t>
      </w:r>
    </w:p>
    <w:p w:rsidR="003F1B51" w:rsidRPr="001C0E6B" w:rsidRDefault="003F1B51" w:rsidP="002742F6">
      <w:pPr>
        <w:overflowPunct w:val="0"/>
        <w:autoSpaceDE w:val="0"/>
        <w:autoSpaceDN w:val="0"/>
        <w:adjustRightInd w:val="0"/>
        <w:spacing w:after="0" w:line="240" w:lineRule="auto"/>
        <w:ind w:left="708"/>
        <w:jc w:val="center"/>
        <w:textAlignment w:val="baseline"/>
        <w:rPr>
          <w:rFonts w:ascii="Times New Roman" w:hAnsi="Times New Roman"/>
          <w:b/>
          <w:sz w:val="32"/>
          <w:szCs w:val="32"/>
          <w:lang w:eastAsia="ru-RU"/>
        </w:rPr>
      </w:pPr>
      <w:r w:rsidRPr="001C0E6B">
        <w:rPr>
          <w:rFonts w:ascii="Times New Roman" w:hAnsi="Times New Roman"/>
          <w:b/>
          <w:sz w:val="32"/>
          <w:szCs w:val="32"/>
          <w:lang w:eastAsia="ru-RU"/>
        </w:rPr>
        <w:t xml:space="preserve">      входящих в состав Хасанского муниципального района на плановый период 2018 и 2019 годов</w:t>
      </w:r>
    </w:p>
    <w:p w:rsidR="003F1B51" w:rsidRPr="002742F6" w:rsidRDefault="003F1B51" w:rsidP="002742F6">
      <w:pPr>
        <w:overflowPunct w:val="0"/>
        <w:autoSpaceDE w:val="0"/>
        <w:autoSpaceDN w:val="0"/>
        <w:adjustRightInd w:val="0"/>
        <w:spacing w:after="0" w:line="240" w:lineRule="auto"/>
        <w:ind w:left="708"/>
        <w:jc w:val="center"/>
        <w:textAlignment w:val="baseline"/>
        <w:rPr>
          <w:rFonts w:ascii="Times New Roman" w:hAnsi="Times New Roman"/>
          <w:b/>
          <w:sz w:val="32"/>
          <w:szCs w:val="32"/>
          <w:lang w:eastAsia="ru-RU"/>
        </w:rPr>
      </w:pPr>
    </w:p>
    <w:p w:rsidR="003F1B51" w:rsidRPr="002742F6" w:rsidRDefault="003F1B51" w:rsidP="002742F6">
      <w:pPr>
        <w:overflowPunct w:val="0"/>
        <w:autoSpaceDE w:val="0"/>
        <w:autoSpaceDN w:val="0"/>
        <w:adjustRightInd w:val="0"/>
        <w:spacing w:after="0" w:line="240" w:lineRule="auto"/>
        <w:ind w:left="708"/>
        <w:jc w:val="center"/>
        <w:textAlignment w:val="baseline"/>
        <w:rPr>
          <w:rFonts w:ascii="Times New Roman" w:hAnsi="Times New Roman"/>
          <w:b/>
          <w:sz w:val="32"/>
          <w:szCs w:val="32"/>
          <w:lang w:eastAsia="ru-RU"/>
        </w:rPr>
      </w:pPr>
    </w:p>
    <w:p w:rsidR="003F1B51" w:rsidRDefault="003F1B51" w:rsidP="002742F6">
      <w:r w:rsidRPr="002742F6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</w:t>
      </w:r>
      <w:r w:rsidRPr="002742F6">
        <w:rPr>
          <w:rFonts w:ascii="Times New Roman" w:hAnsi="Times New Roman"/>
          <w:sz w:val="24"/>
          <w:szCs w:val="24"/>
          <w:lang w:eastAsia="ru-RU"/>
        </w:rPr>
        <w:t xml:space="preserve">   </w:t>
      </w:r>
      <w:r w:rsidRPr="002742F6">
        <w:rPr>
          <w:rFonts w:ascii="Times New Roman" w:hAnsi="Times New Roman"/>
          <w:lang w:eastAsia="ru-RU"/>
        </w:rPr>
        <w:t>(тысяч рублей</w:t>
      </w:r>
      <w:r>
        <w:rPr>
          <w:rFonts w:ascii="Times New Roman" w:hAnsi="Times New Roman"/>
          <w:lang w:eastAsia="ru-RU"/>
        </w:rPr>
        <w:t>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44"/>
        <w:gridCol w:w="2122"/>
        <w:gridCol w:w="2123"/>
      </w:tblGrid>
      <w:tr w:rsidR="003F1B51" w:rsidRPr="008F6729" w:rsidTr="008F6729">
        <w:tc>
          <w:tcPr>
            <w:tcW w:w="0" w:type="auto"/>
            <w:vMerge w:val="restart"/>
            <w:vAlign w:val="center"/>
          </w:tcPr>
          <w:p w:rsidR="003F1B51" w:rsidRPr="008F6729" w:rsidRDefault="003F1B51" w:rsidP="008F6729">
            <w:pPr>
              <w:pStyle w:val="21"/>
              <w:jc w:val="center"/>
              <w:rPr>
                <w:b/>
                <w:szCs w:val="28"/>
              </w:rPr>
            </w:pPr>
            <w:r w:rsidRPr="008F6729">
              <w:rPr>
                <w:b/>
                <w:szCs w:val="28"/>
              </w:rPr>
              <w:t xml:space="preserve">Наименование поселений, </w:t>
            </w:r>
          </w:p>
          <w:p w:rsidR="003F1B51" w:rsidRPr="008F6729" w:rsidRDefault="003F1B51" w:rsidP="008F6729">
            <w:pPr>
              <w:pStyle w:val="21"/>
              <w:jc w:val="center"/>
              <w:rPr>
                <w:b/>
                <w:szCs w:val="28"/>
              </w:rPr>
            </w:pPr>
            <w:r w:rsidRPr="008F6729">
              <w:rPr>
                <w:b/>
                <w:szCs w:val="28"/>
              </w:rPr>
              <w:t>входящих в состав</w:t>
            </w:r>
          </w:p>
          <w:p w:rsidR="003F1B51" w:rsidRPr="008F6729" w:rsidRDefault="003F1B51" w:rsidP="008F6729">
            <w:pPr>
              <w:pStyle w:val="21"/>
              <w:jc w:val="center"/>
              <w:rPr>
                <w:b/>
                <w:szCs w:val="28"/>
              </w:rPr>
            </w:pPr>
            <w:r w:rsidRPr="008F6729">
              <w:rPr>
                <w:b/>
                <w:szCs w:val="28"/>
              </w:rPr>
              <w:t xml:space="preserve"> Хасанского муниципального района</w:t>
            </w:r>
          </w:p>
        </w:tc>
        <w:tc>
          <w:tcPr>
            <w:tcW w:w="4245" w:type="dxa"/>
            <w:gridSpan w:val="2"/>
          </w:tcPr>
          <w:p w:rsidR="003F1B51" w:rsidRPr="008F6729" w:rsidRDefault="003F1B51" w:rsidP="008F67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F6729">
              <w:rPr>
                <w:rFonts w:ascii="Times New Roman" w:hAnsi="Times New Roman"/>
                <w:b/>
                <w:sz w:val="28"/>
                <w:szCs w:val="28"/>
              </w:rPr>
              <w:t>Сумма</w:t>
            </w:r>
          </w:p>
          <w:p w:rsidR="003F1B51" w:rsidRPr="008F6729" w:rsidRDefault="003F1B51" w:rsidP="008F67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F1B51" w:rsidRPr="008F6729" w:rsidTr="008F6729">
        <w:tc>
          <w:tcPr>
            <w:tcW w:w="0" w:type="auto"/>
            <w:vMerge/>
            <w:vAlign w:val="center"/>
          </w:tcPr>
          <w:p w:rsidR="003F1B51" w:rsidRPr="008F6729" w:rsidRDefault="003F1B51" w:rsidP="008F6729">
            <w:pPr>
              <w:pStyle w:val="21"/>
              <w:jc w:val="center"/>
              <w:rPr>
                <w:b/>
                <w:szCs w:val="28"/>
              </w:rPr>
            </w:pPr>
          </w:p>
        </w:tc>
        <w:tc>
          <w:tcPr>
            <w:tcW w:w="2122" w:type="dxa"/>
          </w:tcPr>
          <w:p w:rsidR="003F1B51" w:rsidRPr="008F6729" w:rsidRDefault="003F1B51" w:rsidP="008F67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F6729">
              <w:rPr>
                <w:rFonts w:ascii="Times New Roman" w:hAnsi="Times New Roman"/>
                <w:b/>
                <w:sz w:val="28"/>
                <w:szCs w:val="28"/>
              </w:rPr>
              <w:t>2018</w:t>
            </w:r>
          </w:p>
          <w:p w:rsidR="003F1B51" w:rsidRPr="008F6729" w:rsidRDefault="003F1B51" w:rsidP="008F67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6729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2123" w:type="dxa"/>
          </w:tcPr>
          <w:p w:rsidR="003F1B51" w:rsidRPr="008F6729" w:rsidRDefault="003F1B51" w:rsidP="008F67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F6729">
              <w:rPr>
                <w:rFonts w:ascii="Times New Roman" w:hAnsi="Times New Roman"/>
                <w:b/>
                <w:sz w:val="28"/>
                <w:szCs w:val="28"/>
              </w:rPr>
              <w:t>2019</w:t>
            </w:r>
          </w:p>
          <w:p w:rsidR="003F1B51" w:rsidRPr="008F6729" w:rsidRDefault="003F1B51" w:rsidP="008F67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F6729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3F1B51" w:rsidRPr="008F6729" w:rsidTr="008F6729">
        <w:tc>
          <w:tcPr>
            <w:tcW w:w="0" w:type="auto"/>
            <w:vAlign w:val="center"/>
          </w:tcPr>
          <w:p w:rsidR="003F1B51" w:rsidRPr="008F6729" w:rsidRDefault="003F1B51" w:rsidP="008F6729">
            <w:pPr>
              <w:pStyle w:val="21"/>
              <w:spacing w:line="360" w:lineRule="auto"/>
              <w:jc w:val="left"/>
              <w:rPr>
                <w:szCs w:val="28"/>
              </w:rPr>
            </w:pPr>
            <w:r w:rsidRPr="008F6729">
              <w:rPr>
                <w:szCs w:val="28"/>
              </w:rPr>
              <w:t>Барабашское сельское поселение</w:t>
            </w:r>
          </w:p>
        </w:tc>
        <w:tc>
          <w:tcPr>
            <w:tcW w:w="2122" w:type="dxa"/>
            <w:vAlign w:val="center"/>
          </w:tcPr>
          <w:p w:rsidR="003F1B51" w:rsidRPr="008F6729" w:rsidRDefault="003F1B51" w:rsidP="008F67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6729">
              <w:rPr>
                <w:rFonts w:ascii="Times New Roman" w:hAnsi="Times New Roman"/>
                <w:sz w:val="28"/>
                <w:szCs w:val="28"/>
              </w:rPr>
              <w:t>1 758,00</w:t>
            </w:r>
          </w:p>
        </w:tc>
        <w:tc>
          <w:tcPr>
            <w:tcW w:w="2123" w:type="dxa"/>
            <w:vAlign w:val="center"/>
          </w:tcPr>
          <w:p w:rsidR="003F1B51" w:rsidRPr="008F6729" w:rsidRDefault="003F1B51" w:rsidP="008F67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6729">
              <w:rPr>
                <w:rFonts w:ascii="Times New Roman" w:hAnsi="Times New Roman"/>
                <w:sz w:val="28"/>
                <w:szCs w:val="28"/>
              </w:rPr>
              <w:t>1 758,00</w:t>
            </w:r>
          </w:p>
        </w:tc>
      </w:tr>
      <w:tr w:rsidR="003F1B51" w:rsidRPr="008F6729" w:rsidTr="008F6729">
        <w:tc>
          <w:tcPr>
            <w:tcW w:w="0" w:type="auto"/>
            <w:vAlign w:val="center"/>
          </w:tcPr>
          <w:p w:rsidR="003F1B51" w:rsidRPr="008F6729" w:rsidRDefault="003F1B51" w:rsidP="008F6729">
            <w:pPr>
              <w:pStyle w:val="21"/>
              <w:spacing w:line="360" w:lineRule="auto"/>
              <w:jc w:val="left"/>
              <w:rPr>
                <w:szCs w:val="28"/>
              </w:rPr>
            </w:pPr>
            <w:r w:rsidRPr="008F6729">
              <w:rPr>
                <w:szCs w:val="28"/>
              </w:rPr>
              <w:t>Безверховское сельское поселение</w:t>
            </w:r>
          </w:p>
        </w:tc>
        <w:tc>
          <w:tcPr>
            <w:tcW w:w="2122" w:type="dxa"/>
            <w:vAlign w:val="center"/>
          </w:tcPr>
          <w:p w:rsidR="003F1B51" w:rsidRPr="008F6729" w:rsidRDefault="003F1B51" w:rsidP="008F67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6729">
              <w:rPr>
                <w:rFonts w:ascii="Times New Roman" w:hAnsi="Times New Roman"/>
                <w:sz w:val="28"/>
                <w:szCs w:val="28"/>
              </w:rPr>
              <w:t>3 142,00</w:t>
            </w:r>
          </w:p>
        </w:tc>
        <w:tc>
          <w:tcPr>
            <w:tcW w:w="2123" w:type="dxa"/>
            <w:vAlign w:val="center"/>
          </w:tcPr>
          <w:p w:rsidR="003F1B51" w:rsidRPr="008F6729" w:rsidRDefault="003F1B51" w:rsidP="008F67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6729">
              <w:rPr>
                <w:rFonts w:ascii="Times New Roman" w:hAnsi="Times New Roman"/>
                <w:sz w:val="28"/>
                <w:szCs w:val="28"/>
              </w:rPr>
              <w:t>3 142,00</w:t>
            </w:r>
          </w:p>
        </w:tc>
      </w:tr>
      <w:tr w:rsidR="003F1B51" w:rsidRPr="008F6729" w:rsidTr="008F6729">
        <w:tc>
          <w:tcPr>
            <w:tcW w:w="0" w:type="auto"/>
            <w:vAlign w:val="center"/>
          </w:tcPr>
          <w:p w:rsidR="003F1B51" w:rsidRPr="008F6729" w:rsidRDefault="003F1B51" w:rsidP="008F6729">
            <w:pPr>
              <w:pStyle w:val="21"/>
              <w:spacing w:line="360" w:lineRule="auto"/>
              <w:jc w:val="left"/>
              <w:rPr>
                <w:szCs w:val="28"/>
              </w:rPr>
            </w:pPr>
            <w:r w:rsidRPr="008F6729">
              <w:rPr>
                <w:szCs w:val="28"/>
              </w:rPr>
              <w:t>Зарубинское городское поселение</w:t>
            </w:r>
          </w:p>
        </w:tc>
        <w:tc>
          <w:tcPr>
            <w:tcW w:w="2122" w:type="dxa"/>
            <w:vAlign w:val="center"/>
          </w:tcPr>
          <w:p w:rsidR="003F1B51" w:rsidRPr="008F6729" w:rsidRDefault="003F1B51" w:rsidP="008F67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6729">
              <w:rPr>
                <w:rFonts w:ascii="Times New Roman" w:hAnsi="Times New Roman"/>
                <w:sz w:val="28"/>
                <w:szCs w:val="28"/>
              </w:rPr>
              <w:t>3 828,00</w:t>
            </w:r>
          </w:p>
        </w:tc>
        <w:tc>
          <w:tcPr>
            <w:tcW w:w="2123" w:type="dxa"/>
            <w:vAlign w:val="center"/>
          </w:tcPr>
          <w:p w:rsidR="003F1B51" w:rsidRPr="008F6729" w:rsidRDefault="003F1B51" w:rsidP="008F67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6729">
              <w:rPr>
                <w:rFonts w:ascii="Times New Roman" w:hAnsi="Times New Roman"/>
                <w:sz w:val="28"/>
                <w:szCs w:val="28"/>
              </w:rPr>
              <w:t>3 828,00</w:t>
            </w:r>
          </w:p>
        </w:tc>
      </w:tr>
      <w:tr w:rsidR="003F1B51" w:rsidRPr="008F6729" w:rsidTr="008F6729">
        <w:tc>
          <w:tcPr>
            <w:tcW w:w="0" w:type="auto"/>
            <w:vAlign w:val="center"/>
          </w:tcPr>
          <w:p w:rsidR="003F1B51" w:rsidRPr="008F6729" w:rsidRDefault="003F1B51" w:rsidP="008F6729">
            <w:pPr>
              <w:pStyle w:val="21"/>
              <w:spacing w:line="360" w:lineRule="auto"/>
              <w:jc w:val="left"/>
              <w:rPr>
                <w:szCs w:val="28"/>
              </w:rPr>
            </w:pPr>
            <w:r w:rsidRPr="008F6729">
              <w:rPr>
                <w:szCs w:val="28"/>
              </w:rPr>
              <w:t>Краскинское городское поселение</w:t>
            </w:r>
          </w:p>
        </w:tc>
        <w:tc>
          <w:tcPr>
            <w:tcW w:w="2122" w:type="dxa"/>
            <w:vAlign w:val="center"/>
          </w:tcPr>
          <w:p w:rsidR="003F1B51" w:rsidRPr="008F6729" w:rsidRDefault="003F1B51" w:rsidP="008F67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6729">
              <w:rPr>
                <w:rFonts w:ascii="Times New Roman" w:hAnsi="Times New Roman"/>
                <w:sz w:val="28"/>
                <w:szCs w:val="28"/>
              </w:rPr>
              <w:t>8 236,00</w:t>
            </w:r>
          </w:p>
        </w:tc>
        <w:tc>
          <w:tcPr>
            <w:tcW w:w="2123" w:type="dxa"/>
            <w:vAlign w:val="center"/>
          </w:tcPr>
          <w:p w:rsidR="003F1B51" w:rsidRPr="008F6729" w:rsidRDefault="003F1B51" w:rsidP="008F67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6729">
              <w:rPr>
                <w:rFonts w:ascii="Times New Roman" w:hAnsi="Times New Roman"/>
                <w:sz w:val="28"/>
                <w:szCs w:val="28"/>
              </w:rPr>
              <w:t>8 236,00</w:t>
            </w:r>
          </w:p>
        </w:tc>
      </w:tr>
      <w:tr w:rsidR="003F1B51" w:rsidRPr="008F6729" w:rsidTr="008F6729">
        <w:tc>
          <w:tcPr>
            <w:tcW w:w="0" w:type="auto"/>
            <w:vAlign w:val="center"/>
          </w:tcPr>
          <w:p w:rsidR="003F1B51" w:rsidRPr="008F6729" w:rsidRDefault="003F1B51" w:rsidP="008F6729">
            <w:pPr>
              <w:pStyle w:val="21"/>
              <w:spacing w:line="360" w:lineRule="auto"/>
              <w:jc w:val="left"/>
              <w:rPr>
                <w:szCs w:val="28"/>
              </w:rPr>
            </w:pPr>
            <w:r w:rsidRPr="008F6729">
              <w:rPr>
                <w:szCs w:val="28"/>
              </w:rPr>
              <w:t>Посьетское городское поселение</w:t>
            </w:r>
          </w:p>
        </w:tc>
        <w:tc>
          <w:tcPr>
            <w:tcW w:w="2122" w:type="dxa"/>
            <w:vAlign w:val="center"/>
          </w:tcPr>
          <w:p w:rsidR="003F1B51" w:rsidRPr="008F6729" w:rsidRDefault="003F1B51" w:rsidP="008F67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672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3" w:type="dxa"/>
            <w:vAlign w:val="center"/>
          </w:tcPr>
          <w:p w:rsidR="003F1B51" w:rsidRPr="008F6729" w:rsidRDefault="003F1B51" w:rsidP="008F67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672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3F1B51" w:rsidRPr="008F6729" w:rsidTr="008F6729">
        <w:tc>
          <w:tcPr>
            <w:tcW w:w="0" w:type="auto"/>
            <w:vAlign w:val="center"/>
          </w:tcPr>
          <w:p w:rsidR="003F1B51" w:rsidRPr="008F6729" w:rsidRDefault="003F1B51" w:rsidP="008F6729">
            <w:pPr>
              <w:pStyle w:val="21"/>
              <w:spacing w:line="360" w:lineRule="auto"/>
              <w:jc w:val="left"/>
              <w:rPr>
                <w:szCs w:val="28"/>
              </w:rPr>
            </w:pPr>
            <w:r w:rsidRPr="008F6729">
              <w:rPr>
                <w:szCs w:val="28"/>
              </w:rPr>
              <w:t>Приморское городское поселение</w:t>
            </w:r>
          </w:p>
        </w:tc>
        <w:tc>
          <w:tcPr>
            <w:tcW w:w="2122" w:type="dxa"/>
            <w:vAlign w:val="center"/>
          </w:tcPr>
          <w:p w:rsidR="003F1B51" w:rsidRPr="008F6729" w:rsidRDefault="003F1B51" w:rsidP="008F67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6729">
              <w:rPr>
                <w:rFonts w:ascii="Times New Roman" w:hAnsi="Times New Roman"/>
                <w:sz w:val="28"/>
                <w:szCs w:val="28"/>
              </w:rPr>
              <w:t>183,00</w:t>
            </w:r>
          </w:p>
        </w:tc>
        <w:tc>
          <w:tcPr>
            <w:tcW w:w="2123" w:type="dxa"/>
            <w:vAlign w:val="center"/>
          </w:tcPr>
          <w:p w:rsidR="003F1B51" w:rsidRPr="008F6729" w:rsidRDefault="003F1B51" w:rsidP="008F67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6729">
              <w:rPr>
                <w:rFonts w:ascii="Times New Roman" w:hAnsi="Times New Roman"/>
                <w:sz w:val="28"/>
                <w:szCs w:val="28"/>
              </w:rPr>
              <w:t>183,00</w:t>
            </w:r>
          </w:p>
        </w:tc>
      </w:tr>
      <w:tr w:rsidR="003F1B51" w:rsidRPr="008F6729" w:rsidTr="008F6729">
        <w:tc>
          <w:tcPr>
            <w:tcW w:w="0" w:type="auto"/>
            <w:vAlign w:val="center"/>
          </w:tcPr>
          <w:p w:rsidR="003F1B51" w:rsidRPr="008F6729" w:rsidRDefault="003F1B51" w:rsidP="008F6729">
            <w:pPr>
              <w:pStyle w:val="21"/>
              <w:spacing w:line="360" w:lineRule="auto"/>
              <w:jc w:val="left"/>
              <w:rPr>
                <w:szCs w:val="28"/>
              </w:rPr>
            </w:pPr>
            <w:r w:rsidRPr="008F6729">
              <w:rPr>
                <w:szCs w:val="28"/>
              </w:rPr>
              <w:t>Славянское городское поселение</w:t>
            </w:r>
          </w:p>
        </w:tc>
        <w:tc>
          <w:tcPr>
            <w:tcW w:w="2122" w:type="dxa"/>
            <w:vAlign w:val="center"/>
          </w:tcPr>
          <w:p w:rsidR="003F1B51" w:rsidRPr="008F6729" w:rsidRDefault="003F1B51" w:rsidP="008F67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6729">
              <w:rPr>
                <w:rFonts w:ascii="Times New Roman" w:hAnsi="Times New Roman"/>
                <w:sz w:val="28"/>
                <w:szCs w:val="28"/>
              </w:rPr>
              <w:t>4 441,00</w:t>
            </w:r>
          </w:p>
        </w:tc>
        <w:tc>
          <w:tcPr>
            <w:tcW w:w="2123" w:type="dxa"/>
            <w:vAlign w:val="center"/>
          </w:tcPr>
          <w:p w:rsidR="003F1B51" w:rsidRPr="008F6729" w:rsidRDefault="003F1B51" w:rsidP="008F67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6729">
              <w:rPr>
                <w:rFonts w:ascii="Times New Roman" w:hAnsi="Times New Roman"/>
                <w:sz w:val="28"/>
                <w:szCs w:val="28"/>
              </w:rPr>
              <w:t>4 441,00</w:t>
            </w:r>
          </w:p>
        </w:tc>
      </w:tr>
      <w:tr w:rsidR="003F1B51" w:rsidRPr="008F6729" w:rsidTr="008F6729">
        <w:tc>
          <w:tcPr>
            <w:tcW w:w="0" w:type="auto"/>
            <w:vAlign w:val="center"/>
          </w:tcPr>
          <w:p w:rsidR="003F1B51" w:rsidRPr="008F6729" w:rsidRDefault="003F1B51" w:rsidP="008F6729">
            <w:pPr>
              <w:pStyle w:val="21"/>
              <w:spacing w:line="360" w:lineRule="auto"/>
              <w:jc w:val="left"/>
              <w:rPr>
                <w:szCs w:val="28"/>
              </w:rPr>
            </w:pPr>
            <w:r w:rsidRPr="008F6729">
              <w:rPr>
                <w:szCs w:val="28"/>
              </w:rPr>
              <w:t>Хасанское городское поселение</w:t>
            </w:r>
          </w:p>
        </w:tc>
        <w:tc>
          <w:tcPr>
            <w:tcW w:w="2122" w:type="dxa"/>
            <w:vAlign w:val="center"/>
          </w:tcPr>
          <w:p w:rsidR="003F1B51" w:rsidRPr="008F6729" w:rsidRDefault="003F1B51" w:rsidP="008F67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6729">
              <w:rPr>
                <w:rFonts w:ascii="Times New Roman" w:hAnsi="Times New Roman"/>
                <w:sz w:val="28"/>
                <w:szCs w:val="28"/>
              </w:rPr>
              <w:t>2 645,00</w:t>
            </w:r>
          </w:p>
        </w:tc>
        <w:tc>
          <w:tcPr>
            <w:tcW w:w="2123" w:type="dxa"/>
            <w:vAlign w:val="center"/>
          </w:tcPr>
          <w:p w:rsidR="003F1B51" w:rsidRPr="008F6729" w:rsidRDefault="003F1B51" w:rsidP="008F67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6729">
              <w:rPr>
                <w:rFonts w:ascii="Times New Roman" w:hAnsi="Times New Roman"/>
                <w:sz w:val="28"/>
                <w:szCs w:val="28"/>
              </w:rPr>
              <w:t>2 645,00</w:t>
            </w:r>
          </w:p>
        </w:tc>
      </w:tr>
      <w:tr w:rsidR="003F1B51" w:rsidRPr="008F6729" w:rsidTr="008F6729">
        <w:tc>
          <w:tcPr>
            <w:tcW w:w="0" w:type="auto"/>
            <w:vAlign w:val="center"/>
          </w:tcPr>
          <w:p w:rsidR="003F1B51" w:rsidRPr="008F6729" w:rsidRDefault="003F1B51" w:rsidP="008F6729">
            <w:pPr>
              <w:pStyle w:val="21"/>
              <w:spacing w:line="360" w:lineRule="auto"/>
              <w:jc w:val="left"/>
              <w:rPr>
                <w:b/>
                <w:szCs w:val="28"/>
              </w:rPr>
            </w:pPr>
            <w:r w:rsidRPr="008F6729">
              <w:rPr>
                <w:b/>
                <w:szCs w:val="28"/>
              </w:rPr>
              <w:t>ИТОГО</w:t>
            </w:r>
          </w:p>
        </w:tc>
        <w:tc>
          <w:tcPr>
            <w:tcW w:w="2122" w:type="dxa"/>
            <w:vAlign w:val="center"/>
          </w:tcPr>
          <w:p w:rsidR="003F1B51" w:rsidRPr="008F6729" w:rsidRDefault="003F1B51" w:rsidP="008F67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6729">
              <w:rPr>
                <w:rFonts w:ascii="Times New Roman" w:hAnsi="Times New Roman"/>
                <w:sz w:val="28"/>
                <w:szCs w:val="28"/>
              </w:rPr>
              <w:t>24 233,00</w:t>
            </w:r>
          </w:p>
        </w:tc>
        <w:tc>
          <w:tcPr>
            <w:tcW w:w="2123" w:type="dxa"/>
            <w:vAlign w:val="center"/>
          </w:tcPr>
          <w:p w:rsidR="003F1B51" w:rsidRPr="008F6729" w:rsidRDefault="003F1B51" w:rsidP="008F67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6729">
              <w:rPr>
                <w:rFonts w:ascii="Times New Roman" w:hAnsi="Times New Roman"/>
                <w:sz w:val="28"/>
                <w:szCs w:val="28"/>
              </w:rPr>
              <w:t>24 233,00</w:t>
            </w:r>
          </w:p>
        </w:tc>
      </w:tr>
    </w:tbl>
    <w:p w:rsidR="003F1B51" w:rsidRPr="001C0E6B" w:rsidRDefault="003F1B51">
      <w:pPr>
        <w:rPr>
          <w:rFonts w:ascii="Times New Roman" w:hAnsi="Times New Roman"/>
          <w:sz w:val="28"/>
          <w:szCs w:val="28"/>
        </w:rPr>
      </w:pPr>
    </w:p>
    <w:sectPr w:rsidR="003F1B51" w:rsidRPr="001C0E6B" w:rsidSect="00E52CA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4346"/>
    <w:rsid w:val="000029C9"/>
    <w:rsid w:val="000809CF"/>
    <w:rsid w:val="000E2D19"/>
    <w:rsid w:val="00136292"/>
    <w:rsid w:val="001453F7"/>
    <w:rsid w:val="001B0674"/>
    <w:rsid w:val="001C0E6B"/>
    <w:rsid w:val="002166B9"/>
    <w:rsid w:val="002742F6"/>
    <w:rsid w:val="0028410B"/>
    <w:rsid w:val="0028672C"/>
    <w:rsid w:val="003E7320"/>
    <w:rsid w:val="003F1B51"/>
    <w:rsid w:val="004862F8"/>
    <w:rsid w:val="004B2DEE"/>
    <w:rsid w:val="005D484B"/>
    <w:rsid w:val="006163C7"/>
    <w:rsid w:val="00664831"/>
    <w:rsid w:val="00684346"/>
    <w:rsid w:val="00690DF0"/>
    <w:rsid w:val="006F7654"/>
    <w:rsid w:val="00707D34"/>
    <w:rsid w:val="00733E7C"/>
    <w:rsid w:val="007D0940"/>
    <w:rsid w:val="00832561"/>
    <w:rsid w:val="008454BA"/>
    <w:rsid w:val="00857592"/>
    <w:rsid w:val="008766A1"/>
    <w:rsid w:val="008A6196"/>
    <w:rsid w:val="008F003F"/>
    <w:rsid w:val="008F6729"/>
    <w:rsid w:val="00917C8F"/>
    <w:rsid w:val="009E235F"/>
    <w:rsid w:val="00B017B1"/>
    <w:rsid w:val="00B41BB3"/>
    <w:rsid w:val="00B42B84"/>
    <w:rsid w:val="00B56D8F"/>
    <w:rsid w:val="00B65668"/>
    <w:rsid w:val="00BA2D7C"/>
    <w:rsid w:val="00CB3F16"/>
    <w:rsid w:val="00CC6990"/>
    <w:rsid w:val="00D20BF8"/>
    <w:rsid w:val="00D4160F"/>
    <w:rsid w:val="00E03756"/>
    <w:rsid w:val="00E51A7C"/>
    <w:rsid w:val="00E52CA6"/>
    <w:rsid w:val="00EF70EE"/>
    <w:rsid w:val="00F64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742F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Normal"/>
    <w:uiPriority w:val="99"/>
    <w:rsid w:val="002742F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204</TotalTime>
  <Pages>1</Pages>
  <Words>172</Words>
  <Characters>984</Characters>
  <Application>Microsoft Office Word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 Слепцова</dc:creator>
  <cp:keywords/>
  <dc:description/>
  <cp:lastModifiedBy>dima</cp:lastModifiedBy>
  <cp:revision>43</cp:revision>
  <cp:lastPrinted>2016-11-10T02:00:00Z</cp:lastPrinted>
  <dcterms:created xsi:type="dcterms:W3CDTF">2015-10-29T05:55:00Z</dcterms:created>
  <dcterms:modified xsi:type="dcterms:W3CDTF">2016-12-05T22:45:00Z</dcterms:modified>
</cp:coreProperties>
</file>